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7B" w:rsidRPr="00D75986" w:rsidRDefault="00D75986" w:rsidP="00D75986">
      <w:pPr>
        <w:pStyle w:val="a6"/>
        <w:jc w:val="center"/>
        <w:rPr>
          <w:rFonts w:ascii="Times New Roman" w:hAnsi="Times New Roman" w:cs="Times New Roman"/>
          <w:color w:val="002060"/>
          <w:sz w:val="36"/>
          <w:szCs w:val="36"/>
          <w:lang w:eastAsia="ru-RU"/>
        </w:rPr>
      </w:pPr>
      <w:bookmarkStart w:id="0" w:name="_GoBack"/>
      <w:r w:rsidRPr="00D75986">
        <w:rPr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 wp14:anchorId="0085AAD8" wp14:editId="22F7C1BD">
            <wp:simplePos x="0" y="0"/>
            <wp:positionH relativeFrom="margin">
              <wp:posOffset>-1039744</wp:posOffset>
            </wp:positionH>
            <wp:positionV relativeFrom="margin">
              <wp:posOffset>-751840</wp:posOffset>
            </wp:positionV>
            <wp:extent cx="7537450" cy="10972800"/>
            <wp:effectExtent l="0" t="0" r="6350" b="0"/>
            <wp:wrapNone/>
            <wp:docPr id="18" name="Рисунок 18" descr="https://phonoteka.org/uploads/posts/2021-05/1621003608_3-phonoteka_org-p-fon-dorozhnaya-bezopasnost-dlya-dete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honoteka.org/uploads/posts/2021-05/1621003608_3-phonoteka_org-p-fon-dorozhnaya-bezopasnost-dlya-detei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E267B" w:rsidRPr="00D75986">
        <w:rPr>
          <w:rFonts w:ascii="Times New Roman" w:hAnsi="Times New Roman" w:cs="Times New Roman"/>
          <w:color w:val="002060"/>
          <w:sz w:val="36"/>
          <w:szCs w:val="36"/>
          <w:lang w:eastAsia="ru-RU"/>
        </w:rPr>
        <w:t>Уважаемые родители!!!!</w:t>
      </w:r>
    </w:p>
    <w:p w:rsidR="00FE267B" w:rsidRPr="00D75986" w:rsidRDefault="00FE267B" w:rsidP="00D75986">
      <w:pPr>
        <w:pStyle w:val="a6"/>
        <w:rPr>
          <w:rFonts w:ascii="Times New Roman" w:hAnsi="Times New Roman" w:cs="Times New Roman"/>
          <w:lang w:eastAsia="ru-RU"/>
        </w:rPr>
      </w:pPr>
    </w:p>
    <w:p w:rsidR="00FE267B" w:rsidRPr="00D75986" w:rsidRDefault="00FE267B" w:rsidP="00D75986">
      <w:pPr>
        <w:pStyle w:val="a6"/>
        <w:jc w:val="center"/>
        <w:rPr>
          <w:rFonts w:ascii="Times New Roman" w:hAnsi="Times New Roman" w:cs="Times New Roman"/>
          <w:color w:val="002060"/>
          <w:lang w:val="en-US" w:eastAsia="ru-RU"/>
        </w:rPr>
      </w:pPr>
      <w:r w:rsidRPr="00D75986">
        <w:rPr>
          <w:rFonts w:ascii="Times New Roman" w:hAnsi="Times New Roman" w:cs="Times New Roman"/>
          <w:color w:val="002060"/>
          <w:shd w:val="clear" w:color="auto" w:fill="FFFFFF"/>
        </w:rPr>
        <w:t>П</w:t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РИСТЕГНИ РЕМЕНЬ БЕЗОПАСНОСТИ </w:t>
      </w:r>
      <w:r w:rsidRPr="00D7598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6BC67505" wp14:editId="37843BA0">
            <wp:extent cx="151130" cy="151130"/>
            <wp:effectExtent l="0" t="0" r="1270" b="1270"/>
            <wp:docPr id="3" name="Рисунок 3" descr="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🙏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Дорогие родители, помните, что личный пример - лучший метод воспитания детей. Именно поэтому специалисты убедительно просят Вас соблюдать нижеприведенные правила. С их помощью Вы сможете значительно снизить вероятность возникновения опасной ситуации для вас и вашего ребенка.</w:t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0241E7FD" wp14:editId="356D755B">
            <wp:extent cx="151130" cy="151130"/>
            <wp:effectExtent l="0" t="0" r="1270" b="127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 Убедитесь в том, что ребенок пристегнут ремнями безопасности</w:t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6456D2DA" wp14:editId="71E3F000">
            <wp:extent cx="151130" cy="151130"/>
            <wp:effectExtent l="0" t="0" r="1270" b="127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 Лобовое столкновение при скорости 50 км/час равносильно падению с третьего этажа здания. Поэтому, не пристегивая ребенка ремнями, вы как бы разрешаете ему играть на балконе без перил!</w:t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37E282D3" wp14:editId="07C1AC20">
            <wp:extent cx="151130" cy="151130"/>
            <wp:effectExtent l="0" t="0" r="1270" b="127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 Все средства безопасности должны быть правильно подобраны.</w:t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029C7351" wp14:editId="4700997B">
            <wp:extent cx="151130" cy="151130"/>
            <wp:effectExtent l="0" t="0" r="1270" b="127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 Дети до 12 лет должны сидеть на заднем сиденье. Центральное заднее сиденье - самое безопасное место при боковом столкновении.</w:t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Пристегивайте ремни безопасности!</w:t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Даже если вы едете по знакомой дороге на небольшое расстояние. Учтите, что 70% несчастных случаев, в которых погибают пассажиры, происходят в пределах первых 25 км пути.</w:t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358654F1" wp14:editId="7D756523">
            <wp:extent cx="151130" cy="151130"/>
            <wp:effectExtent l="0" t="0" r="1270" b="127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 Пристегивайтесь, даже если ваш автомобиль оснащен воздушными подушками безопасности.</w:t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3310A36A" wp14:editId="2059F9F1">
            <wp:extent cx="151130" cy="151130"/>
            <wp:effectExtent l="0" t="0" r="1270" b="127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 Если ремни не пристегнуты, столкновение даже на скорости 30 км/час может привести к гибели пассажиров. Пристегиваясь ремнями безопасности, вы уменьшаете риск несчастных случаев с летальным исходом на 45%.</w:t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7E52CBAD" wp14:editId="495CB963">
            <wp:extent cx="151130" cy="151130"/>
            <wp:effectExtent l="0" t="0" r="1270" b="127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 Самые лучшие устройства безопасности бесполезны, если они неправильно используются. К сожалению, в 40% случаев используемые устройства безопасности либо не подходят детям, либо неправильно крепятся.</w:t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Также предлагаем ознакомиться с памятками и буклетом, прикрепленными ниже</w:t>
      </w:r>
      <w:proofErr w:type="gramStart"/>
      <w:r w:rsidRPr="00D75986">
        <w:rPr>
          <w:rFonts w:ascii="Times New Roman" w:hAnsi="Times New Roman" w:cs="Times New Roman"/>
          <w:color w:val="002060"/>
          <w:shd w:val="clear" w:color="auto" w:fill="FFFFFF"/>
        </w:rPr>
        <w:t> </w:t>
      </w:r>
      <w:r w:rsidRPr="00D7598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 wp14:anchorId="61062171" wp14:editId="433DE2BD">
            <wp:extent cx="151130" cy="151130"/>
            <wp:effectExtent l="0" t="0" r="1270" b="1270"/>
            <wp:docPr id="11" name="Рисунок 11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👇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И</w:t>
      </w:r>
      <w:proofErr w:type="gramEnd"/>
      <w:r w:rsidRPr="00D75986">
        <w:rPr>
          <w:rFonts w:ascii="Times New Roman" w:hAnsi="Times New Roman" w:cs="Times New Roman"/>
          <w:color w:val="002060"/>
          <w:shd w:val="clear" w:color="auto" w:fill="FFFFFF"/>
        </w:rPr>
        <w:t>спользуйте материалы на классных часах, мастер-классах и в свободное время.</w:t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</w:rPr>
        <w:br/>
      </w:r>
      <w:r w:rsidRPr="00D75986">
        <w:rPr>
          <w:rFonts w:ascii="Times New Roman" w:hAnsi="Times New Roman" w:cs="Times New Roman"/>
          <w:color w:val="002060"/>
          <w:shd w:val="clear" w:color="auto" w:fill="FFFFFF"/>
        </w:rPr>
        <w:t>За безопасность на дорогах всей семьей!</w:t>
      </w:r>
    </w:p>
    <w:p w:rsidR="00FE267B" w:rsidRPr="00D75986" w:rsidRDefault="00FE267B" w:rsidP="00C407C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</w:pPr>
    </w:p>
    <w:p w:rsidR="00FE267B" w:rsidRPr="00FE267B" w:rsidRDefault="00D75986" w:rsidP="00C40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0A3F1E4" wp14:editId="1C837FB0">
            <wp:simplePos x="0" y="0"/>
            <wp:positionH relativeFrom="margin">
              <wp:posOffset>-389255</wp:posOffset>
            </wp:positionH>
            <wp:positionV relativeFrom="margin">
              <wp:posOffset>-100965</wp:posOffset>
            </wp:positionV>
            <wp:extent cx="3021330" cy="3538220"/>
            <wp:effectExtent l="0" t="0" r="7620" b="5080"/>
            <wp:wrapSquare wrapText="bothSides"/>
            <wp:docPr id="13" name="Рисунок 13" descr="https://sun1-24.userapi.com/impg/2PhehXSfD0oxqHzeBm65saKoZ48m63yvhJTpSQ/Potc8_Sdz-o.jpg?size=766x1080&amp;quality=96&amp;sign=e1b63c992702d176f46bd956695e12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4.userapi.com/impg/2PhehXSfD0oxqHzeBm65saKoZ48m63yvhJTpSQ/Potc8_Sdz-o.jpg?size=766x1080&amp;quality=96&amp;sign=e1b63c992702d176f46bd956695e1224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47454B3" wp14:editId="7DE20255">
            <wp:simplePos x="0" y="0"/>
            <wp:positionH relativeFrom="margin">
              <wp:posOffset>-1040765</wp:posOffset>
            </wp:positionH>
            <wp:positionV relativeFrom="margin">
              <wp:posOffset>-680720</wp:posOffset>
            </wp:positionV>
            <wp:extent cx="7535545" cy="10973435"/>
            <wp:effectExtent l="0" t="0" r="825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97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267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DC7F487" wp14:editId="5AFCC6F8">
            <wp:simplePos x="0" y="0"/>
            <wp:positionH relativeFrom="margin">
              <wp:posOffset>3419475</wp:posOffset>
            </wp:positionH>
            <wp:positionV relativeFrom="margin">
              <wp:posOffset>372745</wp:posOffset>
            </wp:positionV>
            <wp:extent cx="2599690" cy="3251835"/>
            <wp:effectExtent l="0" t="0" r="0" b="5715"/>
            <wp:wrapSquare wrapText="bothSides"/>
            <wp:docPr id="14" name="Рисунок 14" descr="https://sun1-83.userapi.com/impg/XX_MOYVRCRhULL8gHvzXGzLxJVSomVWJoyoy7w/sf8SBpn1TXE.jpg?size=766x1080&amp;quality=96&amp;sign=dd88144fdf89a8e4ac9f510ab41a60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83.userapi.com/impg/XX_MOYVRCRhULL8gHvzXGzLxJVSomVWJoyoy7w/sf8SBpn1TXE.jpg?size=766x1080&amp;quality=96&amp;sign=dd88144fdf89a8e4ac9f510ab41a60dd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267B" w:rsidRPr="00FE267B" w:rsidRDefault="00FE267B" w:rsidP="00C40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E267B" w:rsidRPr="00FE267B" w:rsidRDefault="00FE267B" w:rsidP="00C40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E267B" w:rsidRPr="00FE267B" w:rsidRDefault="00FE267B" w:rsidP="00C40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E267B" w:rsidRPr="00FE267B" w:rsidRDefault="00FE267B" w:rsidP="00C40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E267B" w:rsidRPr="00FE267B" w:rsidRDefault="00FE267B" w:rsidP="00C40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E267B" w:rsidRPr="00FE267B" w:rsidRDefault="00FE267B" w:rsidP="00C40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E267B" w:rsidRPr="00FE267B" w:rsidRDefault="00FE267B" w:rsidP="00C40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E267B" w:rsidRPr="00FE267B" w:rsidRDefault="00FE267B" w:rsidP="00C40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8737C" w:rsidRPr="0068737C" w:rsidRDefault="00FE267B" w:rsidP="0068737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CBA8597" wp14:editId="5AA3CF5D">
            <wp:simplePos x="0" y="0"/>
            <wp:positionH relativeFrom="margin">
              <wp:posOffset>-198755</wp:posOffset>
            </wp:positionH>
            <wp:positionV relativeFrom="margin">
              <wp:posOffset>3954145</wp:posOffset>
            </wp:positionV>
            <wp:extent cx="3840480" cy="3983355"/>
            <wp:effectExtent l="0" t="0" r="7620" b="0"/>
            <wp:wrapSquare wrapText="bothSides"/>
            <wp:docPr id="1" name="Рисунок 1" descr="https://sun1-22.userapi.com/impg/yCnvZYDoKK0U615v9IXJTaauLWTVvODGrFxQuA/dxdbA6jnKoQ.jpg?size=429x604&amp;quality=96&amp;sign=c196b2b5094060505c8520f67478a1bd&amp;c_uniq_tag=2tN-LIlArgl0a-MXZ3O0_K6MkA4NLZVhiLygO-e0k9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22.userapi.com/impg/yCnvZYDoKK0U615v9IXJTaauLWTVvODGrFxQuA/dxdbA6jnKoQ.jpg?size=429x604&amp;quality=96&amp;sign=c196b2b5094060505c8520f67478a1bd&amp;c_uniq_tag=2tN-LIlArgl0a-MXZ3O0_K6MkA4NLZVhiLygO-e0k9w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737C" w:rsidRPr="00687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6867"/>
    <w:multiLevelType w:val="hybridMultilevel"/>
    <w:tmpl w:val="2FE0F2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7C33B9C"/>
    <w:multiLevelType w:val="hybridMultilevel"/>
    <w:tmpl w:val="0DA02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36216"/>
    <w:multiLevelType w:val="hybridMultilevel"/>
    <w:tmpl w:val="A19C5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00E1A"/>
    <w:multiLevelType w:val="hybridMultilevel"/>
    <w:tmpl w:val="3F5AA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94164"/>
    <w:multiLevelType w:val="hybridMultilevel"/>
    <w:tmpl w:val="C81C5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9125B"/>
    <w:multiLevelType w:val="hybridMultilevel"/>
    <w:tmpl w:val="C1C65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990158"/>
    <w:multiLevelType w:val="hybridMultilevel"/>
    <w:tmpl w:val="6D5A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EF"/>
    <w:rsid w:val="005633C0"/>
    <w:rsid w:val="0068737C"/>
    <w:rsid w:val="006953EF"/>
    <w:rsid w:val="007C7BE7"/>
    <w:rsid w:val="009D39A8"/>
    <w:rsid w:val="00C407CC"/>
    <w:rsid w:val="00D75986"/>
    <w:rsid w:val="00EB2578"/>
    <w:rsid w:val="00FB73B3"/>
    <w:rsid w:val="00FE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5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7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759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5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7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759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cp:lastPrinted>2023-02-07T06:13:00Z</cp:lastPrinted>
  <dcterms:created xsi:type="dcterms:W3CDTF">2022-02-17T10:52:00Z</dcterms:created>
  <dcterms:modified xsi:type="dcterms:W3CDTF">2023-02-10T08:02:00Z</dcterms:modified>
</cp:coreProperties>
</file>