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022" w:rsidRPr="00D22A45" w:rsidRDefault="00D22A45" w:rsidP="00D22A4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D22A45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D22A45" w:rsidRPr="00D22A45" w:rsidRDefault="00D22A45" w:rsidP="00D22A4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2A45">
        <w:rPr>
          <w:rFonts w:ascii="Times New Roman" w:hAnsi="Times New Roman" w:cs="Times New Roman"/>
          <w:b/>
          <w:sz w:val="32"/>
          <w:szCs w:val="32"/>
        </w:rPr>
        <w:t>Способы и направления поддержки детской инициативы</w:t>
      </w:r>
    </w:p>
    <w:bookmarkEnd w:id="0"/>
    <w:p w:rsidR="00D22A45" w:rsidRPr="00995112" w:rsidRDefault="00995112" w:rsidP="009951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112">
        <w:rPr>
          <w:rFonts w:ascii="Times New Roman" w:hAnsi="Times New Roman" w:cs="Times New Roman"/>
          <w:b/>
          <w:sz w:val="28"/>
          <w:szCs w:val="28"/>
        </w:rPr>
        <w:t>П.</w:t>
      </w:r>
      <w:r w:rsidR="00D22A45" w:rsidRPr="00995112">
        <w:rPr>
          <w:rFonts w:ascii="Times New Roman" w:hAnsi="Times New Roman" w:cs="Times New Roman"/>
          <w:b/>
          <w:sz w:val="28"/>
          <w:szCs w:val="28"/>
        </w:rPr>
        <w:t>2.1.3.9. Способы и направления поддержки детской инициативы</w:t>
      </w:r>
    </w:p>
    <w:p w:rsidR="00995112" w:rsidRDefault="00D22A45">
      <w:p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Детская инициатива проявляется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ДОО. Самостоятельная деятельность детей протекает преимущественно в утренний отрезок времени и во второй половине дня. Все виды деятельности ребенка в ДОО могут осуществляться в форме самостоятельной инициативной деятельности: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самостоятельные сюжетно-ролевые, режиссерские и театрализованные игры;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развивающие и логические игры;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музыкальные игры и импровизации; речевые игры, игры с буквами, звуками и слогами; самостоятельная деятельность в книжном уголке;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самостоятельная изобразительная и конструктивная деятельность по выбору детей; самостоятельные опыты и эксперименты и др.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В развитии детской инициативы и самостоятельности педагогу важно соблюдать ряд общих требований: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развивать активный интерес детей к окружающему миру, стремление к получению новых знаний и умений;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создавать разнообразные условия и ситуации, побуждающие детей к активному применению знаний, умений, способов деятельности в личном опыте; постоянно расширять область задач, которые дети решают самостоятельно;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тренировать волю детей, поддерживать желание преодолевать трудности, доводить начатое дело до конца;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ориентировать детей на получение хорошего результата, своевременно обращать особое внимание на детей, проявляющих небрежность, равнодушие к результату, склонных не завершать работу; дозировать помощь детям.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lastRenderedPageBreak/>
        <w:t xml:space="preserve">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случае; </w:t>
      </w:r>
    </w:p>
    <w:p w:rsidR="00995112" w:rsidRPr="00995112" w:rsidRDefault="00D22A45" w:rsidP="0099511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</w:t>
      </w:r>
    </w:p>
    <w:p w:rsidR="00995112" w:rsidRPr="00995112" w:rsidRDefault="00D22A45">
      <w:pPr>
        <w:rPr>
          <w:rFonts w:ascii="Times New Roman" w:hAnsi="Times New Roman" w:cs="Times New Roman"/>
          <w:b/>
          <w:sz w:val="28"/>
          <w:szCs w:val="28"/>
        </w:rPr>
      </w:pPr>
      <w:r w:rsidRPr="00995112">
        <w:rPr>
          <w:rFonts w:ascii="Times New Roman" w:hAnsi="Times New Roman" w:cs="Times New Roman"/>
          <w:b/>
          <w:sz w:val="28"/>
          <w:szCs w:val="28"/>
        </w:rPr>
        <w:t xml:space="preserve">2-я младшая группа </w:t>
      </w:r>
    </w:p>
    <w:p w:rsidR="00D22A45" w:rsidRPr="00995112" w:rsidRDefault="00D22A45">
      <w:pPr>
        <w:rPr>
          <w:rFonts w:ascii="Times New Roman" w:hAnsi="Times New Roman" w:cs="Times New Roman"/>
          <w:sz w:val="28"/>
          <w:szCs w:val="28"/>
        </w:rPr>
      </w:pPr>
      <w:r w:rsidRPr="00995112">
        <w:rPr>
          <w:rFonts w:ascii="Times New Roman" w:hAnsi="Times New Roman" w:cs="Times New Roman"/>
          <w:sz w:val="28"/>
          <w:szCs w:val="28"/>
        </w:rPr>
        <w:t xml:space="preserve">В младшем дошкольном возрасте начинает активно проявляться потребность в познавательном общении </w:t>
      </w:r>
      <w:proofErr w:type="gramStart"/>
      <w:r w:rsidRPr="0099511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95112">
        <w:rPr>
          <w:rFonts w:ascii="Times New Roman" w:hAnsi="Times New Roman" w:cs="Times New Roman"/>
          <w:sz w:val="28"/>
          <w:szCs w:val="28"/>
        </w:rPr>
        <w:t xml:space="preserve"> взрослыми, о чем свидетельствуют многочисленные вопросы, которые задают дети. Педагог поощряет познавательную активность каждого ребенка, развивает стремление к наблюдению, сравнению, обследованию свойств и каче</w:t>
      </w:r>
      <w:proofErr w:type="gramStart"/>
      <w:r w:rsidRPr="0099511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95112">
        <w:rPr>
          <w:rFonts w:ascii="Times New Roman" w:hAnsi="Times New Roman" w:cs="Times New Roman"/>
          <w:sz w:val="28"/>
          <w:szCs w:val="28"/>
        </w:rPr>
        <w:t>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 Пребывание ребенка в ДОО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 w:rsidRPr="00995112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995112">
        <w:rPr>
          <w:rFonts w:ascii="Times New Roman" w:hAnsi="Times New Roman" w:cs="Times New Roman"/>
          <w:sz w:val="28"/>
          <w:szCs w:val="28"/>
        </w:rPr>
        <w:t>едметов и их использованию, в рисовании, лепке, речевом общении, в творчестве (имитации, подражание образам животных, тан</w:t>
      </w:r>
      <w:r w:rsidR="00995112">
        <w:rPr>
          <w:rFonts w:ascii="Times New Roman" w:hAnsi="Times New Roman" w:cs="Times New Roman"/>
          <w:sz w:val="28"/>
          <w:szCs w:val="28"/>
        </w:rPr>
        <w:t>цевальные импровизации и т. п.)</w:t>
      </w:r>
    </w:p>
    <w:sectPr w:rsidR="00D22A45" w:rsidRPr="0099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E2A04"/>
    <w:multiLevelType w:val="hybridMultilevel"/>
    <w:tmpl w:val="AE78E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5E"/>
    <w:rsid w:val="00072022"/>
    <w:rsid w:val="00995112"/>
    <w:rsid w:val="00D22A45"/>
    <w:rsid w:val="00F2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1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2023-11-18T17:26:00Z</dcterms:created>
  <dcterms:modified xsi:type="dcterms:W3CDTF">2023-11-18T17:41:00Z</dcterms:modified>
</cp:coreProperties>
</file>