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2" w:rsidRPr="00E76D02" w:rsidRDefault="00E76D02" w:rsidP="00E76D02">
      <w:pPr>
        <w:widowControl w:val="0"/>
        <w:autoSpaceDE w:val="0"/>
        <w:autoSpaceDN w:val="0"/>
        <w:adjustRightInd w:val="0"/>
        <w:spacing w:line="200" w:lineRule="exact"/>
        <w:rPr>
          <w:rFonts w:eastAsiaTheme="minorEastAsia"/>
          <w:lang w:eastAsia="en-US"/>
        </w:rPr>
      </w:pPr>
    </w:p>
    <w:p w:rsidR="00B93044" w:rsidRPr="00B93044" w:rsidRDefault="00554090" w:rsidP="00554090">
      <w:pPr>
        <w:rPr>
          <w:rFonts w:eastAsia="Times New Roman"/>
          <w:noProof/>
          <w:sz w:val="20"/>
          <w:szCs w:val="20"/>
          <w:lang w:eastAsia="ru-RU"/>
        </w:rPr>
      </w:pPr>
      <w:r>
        <w:rPr>
          <w:rFonts w:eastAsia="Times New Roman"/>
          <w:b/>
          <w:noProof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</w:t>
      </w:r>
      <w:r w:rsidR="00B93044" w:rsidRPr="00B93044">
        <w:rPr>
          <w:rFonts w:eastAsia="Times New Roman"/>
          <w:noProof/>
          <w:sz w:val="20"/>
          <w:szCs w:val="20"/>
          <w:lang w:eastAsia="ru-RU"/>
        </w:rPr>
        <w:t>Утверждена: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>Приказ № 61 от 30.08.202</w:t>
      </w:r>
      <w:r w:rsidR="00D40C8D">
        <w:rPr>
          <w:rFonts w:eastAsia="Times New Roman"/>
          <w:noProof/>
          <w:sz w:val="20"/>
          <w:szCs w:val="20"/>
          <w:lang w:eastAsia="ru-RU"/>
        </w:rPr>
        <w:t>3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 xml:space="preserve">Заведующий МБДОУ 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>« Детский сад №26»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>___________ Сысокина А.Н</w:t>
      </w:r>
    </w:p>
    <w:p w:rsidR="00B93044" w:rsidRDefault="00776F3B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B5FD858" wp14:editId="46FB7046">
            <wp:simplePos x="0" y="0"/>
            <wp:positionH relativeFrom="margin">
              <wp:posOffset>3907790</wp:posOffset>
            </wp:positionH>
            <wp:positionV relativeFrom="margin">
              <wp:posOffset>939165</wp:posOffset>
            </wp:positionV>
            <wp:extent cx="2800350" cy="1009650"/>
            <wp:effectExtent l="0" t="0" r="0" b="0"/>
            <wp:wrapSquare wrapText="bothSides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Pr="00B93044" w:rsidRDefault="00B93044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>Рабочая программа воспитателя</w:t>
      </w:r>
    </w:p>
    <w:p w:rsidR="00B93044" w:rsidRPr="00B93044" w:rsidRDefault="0023519F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>
        <w:rPr>
          <w:rFonts w:eastAsia="Times New Roman"/>
          <w:b/>
          <w:noProof/>
          <w:sz w:val="36"/>
          <w:szCs w:val="36"/>
          <w:lang w:eastAsia="ru-RU"/>
        </w:rPr>
        <w:t>первая группа раннего возраста  № 1</w:t>
      </w:r>
    </w:p>
    <w:p w:rsidR="00B93044" w:rsidRPr="00B93044" w:rsidRDefault="00B93044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 xml:space="preserve">Муниципального бюджетного дошкольного учреждения  </w:t>
      </w:r>
    </w:p>
    <w:p w:rsidR="00B93044" w:rsidRPr="00B93044" w:rsidRDefault="00B93044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 xml:space="preserve">« Детский сад № 26» </w:t>
      </w:r>
    </w:p>
    <w:p w:rsidR="00B93044" w:rsidRPr="00B93044" w:rsidRDefault="00B93044" w:rsidP="007754AE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 xml:space="preserve">для детей раннего возраста </w:t>
      </w: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7B7F" w:rsidRDefault="00B97B7F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7B7F" w:rsidRDefault="00B97B7F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7B7F" w:rsidRDefault="00B97B7F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Pr="00E76D02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  <w:r>
        <w:rPr>
          <w:rFonts w:eastAsia="Times New Roman"/>
          <w:b/>
          <w:noProof/>
          <w:sz w:val="28"/>
          <w:szCs w:val="28"/>
          <w:lang w:eastAsia="ru-RU"/>
        </w:rPr>
        <w:t>Дзержинск 202</w:t>
      </w:r>
      <w:r w:rsidR="00D40C8D">
        <w:rPr>
          <w:rFonts w:eastAsia="Times New Roman"/>
          <w:b/>
          <w:noProof/>
          <w:sz w:val="28"/>
          <w:szCs w:val="28"/>
          <w:lang w:eastAsia="ru-RU"/>
        </w:rPr>
        <w:t>3</w:t>
      </w:r>
      <w:r>
        <w:rPr>
          <w:rFonts w:eastAsia="Times New Roman"/>
          <w:b/>
          <w:noProof/>
          <w:sz w:val="28"/>
          <w:szCs w:val="28"/>
          <w:lang w:eastAsia="ru-RU"/>
        </w:rPr>
        <w:t>г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8476"/>
        <w:gridCol w:w="1098"/>
      </w:tblGrid>
      <w:tr w:rsidR="007754AE" w:rsidRPr="00E04B6F" w:rsidTr="007754AE">
        <w:tc>
          <w:tcPr>
            <w:tcW w:w="10420" w:type="dxa"/>
            <w:gridSpan w:val="3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Содержание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Целевой раздел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Пояснительная записка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Цели и задачи реализации Программы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Принципы и подходы к формированию Программы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1.4. 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Возрастные и индивидуальные особенности контингента детей группы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hAnsi="Times New Roman"/>
                <w:sz w:val="28"/>
                <w:szCs w:val="28"/>
              </w:rPr>
              <w:t>Планируемые результаты реализации программы</w:t>
            </w: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rPr>
                <w:rFonts w:ascii="Times New Roman" w:eastAsiaTheme="minorEastAsia" w:hAnsi="Times New Roman"/>
                <w:sz w:val="28"/>
                <w:szCs w:val="28"/>
                <w:lang w:eastAsia="en-US"/>
              </w:rPr>
            </w:pPr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en-US"/>
              </w:rPr>
              <w:t>Система оценки результатов освоения Программы</w:t>
            </w:r>
          </w:p>
          <w:p w:rsidR="007754AE" w:rsidRPr="006176BF" w:rsidRDefault="007754AE" w:rsidP="007754A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Содержательный раздел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Задачи и содержание образования по образовательным областям</w:t>
            </w:r>
          </w:p>
          <w:p w:rsidR="007754AE" w:rsidRPr="006176BF" w:rsidRDefault="007754AE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Вариативные формы, способы, методы и средства реализации программы.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hAnsi="Times New Roman"/>
                <w:sz w:val="28"/>
                <w:szCs w:val="28"/>
              </w:rPr>
              <w:t>Особенности взаимодействия педагогического коллектива с семьями воспитанников</w:t>
            </w: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  <w:t>Организационный раздел</w:t>
            </w:r>
          </w:p>
          <w:p w:rsidR="007754AE" w:rsidRPr="006176BF" w:rsidRDefault="007754AE" w:rsidP="007754AE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8476" w:type="dxa"/>
          </w:tcPr>
          <w:p w:rsidR="007754AE" w:rsidRPr="00B9011A" w:rsidRDefault="007754AE" w:rsidP="007754AE">
            <w:pP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proofErr w:type="gramStart"/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Материально</w:t>
            </w:r>
            <w:r w:rsidR="00B9011A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–</w:t>
            </w:r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техническое</w:t>
            </w:r>
            <w:proofErr w:type="gramEnd"/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обеспечения программы</w:t>
            </w: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7754AE" w:rsidRPr="006176BF" w:rsidRDefault="007754AE" w:rsidP="007754A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Обеспеченность методическими материалами и средствами обучения и воспитания</w:t>
            </w: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</w:tr>
      <w:tr w:rsidR="007754AE" w:rsidRPr="006176B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bCs/>
                <w:sz w:val="28"/>
                <w:szCs w:val="28"/>
              </w:rPr>
              <w:t>Обеспечение средствами обучения и воспитания в первой группе раннего возраста</w:t>
            </w: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Примерный перечень литературных, музыкальных, художественных, анимационных произведений</w:t>
            </w: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</w:tr>
    </w:tbl>
    <w:p w:rsidR="00D37872" w:rsidRDefault="00D37872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7754AE" w:rsidRDefault="007754AE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F1B54" w:rsidRDefault="008F1B54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F1B54" w:rsidRDefault="008F1B54" w:rsidP="00292461">
      <w:pPr>
        <w:rPr>
          <w:rFonts w:eastAsiaTheme="minorEastAsia"/>
          <w:b/>
          <w:sz w:val="28"/>
          <w:szCs w:val="28"/>
          <w:lang w:eastAsia="en-US"/>
        </w:rPr>
      </w:pPr>
    </w:p>
    <w:p w:rsidR="00D37872" w:rsidRDefault="00D37872" w:rsidP="006A4718">
      <w:pPr>
        <w:rPr>
          <w:rFonts w:eastAsiaTheme="minorEastAsia"/>
          <w:b/>
          <w:sz w:val="28"/>
          <w:szCs w:val="28"/>
          <w:lang w:eastAsia="en-US"/>
        </w:rPr>
      </w:pPr>
    </w:p>
    <w:p w:rsidR="00554090" w:rsidRDefault="00554090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554090" w:rsidRDefault="00554090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E76D02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  <w:r w:rsidRPr="00E76D02">
        <w:rPr>
          <w:rFonts w:eastAsiaTheme="minorEastAsia"/>
          <w:b/>
          <w:sz w:val="28"/>
          <w:szCs w:val="28"/>
          <w:lang w:eastAsia="en-US"/>
        </w:rPr>
        <w:lastRenderedPageBreak/>
        <w:t>1. ЦЕЛЕВОЙ РАЗДЕЛ</w:t>
      </w:r>
    </w:p>
    <w:p w:rsidR="00E76D02" w:rsidRPr="00E76D02" w:rsidRDefault="00E76D02" w:rsidP="00E76D02">
      <w:pPr>
        <w:ind w:firstLine="709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E76D02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  <w:r w:rsidRPr="00E76D02">
        <w:rPr>
          <w:rFonts w:eastAsiaTheme="minorEastAsia"/>
          <w:b/>
          <w:sz w:val="28"/>
          <w:szCs w:val="28"/>
          <w:lang w:eastAsia="en-US"/>
        </w:rPr>
        <w:t>1.1</w:t>
      </w:r>
      <w:r w:rsidR="00D37872">
        <w:rPr>
          <w:rFonts w:eastAsiaTheme="minorEastAsia"/>
          <w:b/>
          <w:sz w:val="28"/>
          <w:szCs w:val="28"/>
          <w:lang w:eastAsia="en-US"/>
        </w:rPr>
        <w:t>.</w:t>
      </w:r>
      <w:r w:rsidRPr="00E76D02">
        <w:rPr>
          <w:rFonts w:eastAsiaTheme="minorEastAsia"/>
          <w:b/>
          <w:sz w:val="28"/>
          <w:szCs w:val="28"/>
          <w:lang w:eastAsia="en-US"/>
        </w:rPr>
        <w:t xml:space="preserve"> Пояснительная записка</w:t>
      </w:r>
    </w:p>
    <w:p w:rsidR="00E76D02" w:rsidRPr="00E76D02" w:rsidRDefault="001714BB" w:rsidP="00E76D02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>
        <w:rPr>
          <w:rFonts w:eastAsiaTheme="minorEastAsia"/>
          <w:sz w:val="28"/>
          <w:szCs w:val="28"/>
          <w:lang w:eastAsia="en-US"/>
        </w:rPr>
        <w:t>Рабочая программа воспитателя</w:t>
      </w:r>
      <w:r w:rsidR="00D417D0">
        <w:rPr>
          <w:rFonts w:eastAsiaTheme="minorEastAsia"/>
          <w:sz w:val="28"/>
          <w:szCs w:val="28"/>
          <w:lang w:eastAsia="en-US"/>
        </w:rPr>
        <w:t xml:space="preserve"> разработана в соответствии Основной образовательной программой</w:t>
      </w:r>
      <w:r w:rsidR="00E76D02" w:rsidRPr="00E76D02">
        <w:rPr>
          <w:rFonts w:eastAsiaTheme="minorEastAsia"/>
          <w:sz w:val="28"/>
          <w:szCs w:val="28"/>
          <w:lang w:eastAsia="en-US"/>
        </w:rPr>
        <w:t xml:space="preserve"> Муниципального бюджетного дошкольного образовательного учреждения «Детский сад № 26»</w:t>
      </w:r>
      <w:r w:rsidR="00D417D0">
        <w:rPr>
          <w:rFonts w:eastAsiaTheme="minorEastAsia"/>
          <w:sz w:val="28"/>
          <w:szCs w:val="28"/>
          <w:lang w:eastAsia="en-US"/>
        </w:rPr>
        <w:t xml:space="preserve"> (МБДОУ «Детский сад №26»)</w:t>
      </w:r>
      <w:r w:rsidR="00E76D02" w:rsidRPr="00E76D02">
        <w:rPr>
          <w:rFonts w:eastAsiaTheme="minorEastAsia"/>
          <w:sz w:val="28"/>
          <w:szCs w:val="28"/>
          <w:lang w:eastAsia="en-US"/>
        </w:rPr>
        <w:t xml:space="preserve"> (далее - Программа) </w:t>
      </w:r>
    </w:p>
    <w:p w:rsidR="00E76D02" w:rsidRPr="00E76D02" w:rsidRDefault="00E76D02" w:rsidP="00E76D02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 w:rsidRPr="00E76D02">
        <w:rPr>
          <w:rFonts w:eastAsiaTheme="minorEastAsia"/>
          <w:sz w:val="28"/>
          <w:szCs w:val="28"/>
          <w:lang w:eastAsia="en-US"/>
        </w:rPr>
        <w:t>Программа разработана в соответствии с основными нормативно-правовыми документами: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Федеральным</w:t>
      </w:r>
      <w:r w:rsidRPr="004D26F9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от 29 декабря 2012 № 273-ФЗ «Об образовании в Российской Федерации»;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>- Приказ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Министерства образования и науки Российской Федерации от 17 октября 2013 г. N 1155 г. «Об утверждении федерального государственного образовательного стандарта дошкольного образования»;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>- Приказ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</w:t>
      </w:r>
      <w:proofErr w:type="spellStart"/>
      <w:r w:rsidRPr="004D26F9">
        <w:rPr>
          <w:sz w:val="28"/>
          <w:szCs w:val="28"/>
        </w:rPr>
        <w:t>Минпросвещения</w:t>
      </w:r>
      <w:proofErr w:type="spellEnd"/>
      <w:r w:rsidRPr="004D26F9">
        <w:rPr>
          <w:sz w:val="28"/>
          <w:szCs w:val="28"/>
        </w:rPr>
        <w:t xml:space="preserve"> России от 25.11.2022 №1028 «Об утверждении федеральной образовательной программы дошкольного образования»;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proofErr w:type="gramStart"/>
      <w:r w:rsidRPr="004D26F9">
        <w:rPr>
          <w:sz w:val="28"/>
          <w:szCs w:val="28"/>
        </w:rPr>
        <w:t>- Приказ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МИНПРОСВЕЩЕНИЯ России от 31.07.2020 N 373 «Об утверждении Порядка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образования»; </w:t>
      </w:r>
      <w:proofErr w:type="gramEnd"/>
    </w:p>
    <w:p w:rsidR="004D26F9" w:rsidRPr="004D26F9" w:rsidRDefault="004D26F9" w:rsidP="004D26F9">
      <w:pPr>
        <w:ind w:firstLine="709"/>
        <w:rPr>
          <w:sz w:val="28"/>
          <w:szCs w:val="28"/>
        </w:rPr>
      </w:pPr>
      <w:proofErr w:type="gramStart"/>
      <w:r w:rsidRPr="004D26F9">
        <w:rPr>
          <w:sz w:val="28"/>
          <w:szCs w:val="28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  <w:proofErr w:type="gramEnd"/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>- Устав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МБДОУ «Детский сад № 26» для детей раннего возраста.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 xml:space="preserve"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 xml:space="preserve">Обязательная часть Программы разработана в соответствии с ФГОС </w:t>
      </w:r>
      <w:proofErr w:type="gramStart"/>
      <w:r w:rsidRPr="004D26F9">
        <w:rPr>
          <w:sz w:val="28"/>
          <w:szCs w:val="28"/>
        </w:rPr>
        <w:t>ДО</w:t>
      </w:r>
      <w:proofErr w:type="gramEnd"/>
      <w:r w:rsidRPr="004D26F9">
        <w:rPr>
          <w:sz w:val="28"/>
          <w:szCs w:val="28"/>
        </w:rPr>
        <w:t xml:space="preserve"> </w:t>
      </w:r>
      <w:proofErr w:type="gramStart"/>
      <w:r w:rsidRPr="004D26F9">
        <w:rPr>
          <w:sz w:val="28"/>
          <w:szCs w:val="28"/>
        </w:rPr>
        <w:t>с</w:t>
      </w:r>
      <w:proofErr w:type="gramEnd"/>
      <w:r w:rsidRPr="004D26F9">
        <w:rPr>
          <w:sz w:val="28"/>
          <w:szCs w:val="28"/>
        </w:rPr>
        <w:t xml:space="preserve"> учетом Федеральной образовательной программы дошкольного образования.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 xml:space="preserve">Программа включает три основных раздела: целевой, содержательный, организационный и одним из основных компонентов Программы является федеральная рабочая программа воспитания. </w:t>
      </w:r>
    </w:p>
    <w:p w:rsidR="00E76D02" w:rsidRPr="00E76D02" w:rsidRDefault="00E76D02" w:rsidP="00E76D02">
      <w:pPr>
        <w:jc w:val="both"/>
        <w:rPr>
          <w:rFonts w:eastAsiaTheme="minorEastAsia"/>
          <w:sz w:val="28"/>
          <w:szCs w:val="28"/>
          <w:lang w:eastAsia="en-US"/>
        </w:rPr>
      </w:pPr>
    </w:p>
    <w:p w:rsidR="00E76D02" w:rsidRPr="00E76D02" w:rsidRDefault="00D417D0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1.</w:t>
      </w:r>
      <w:r w:rsidR="00D37872">
        <w:rPr>
          <w:rFonts w:eastAsiaTheme="minorEastAsia"/>
          <w:b/>
          <w:sz w:val="28"/>
          <w:szCs w:val="28"/>
          <w:lang w:eastAsia="en-US"/>
        </w:rPr>
        <w:t xml:space="preserve">2. 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>Цели и задачи реализации Программы</w:t>
      </w:r>
    </w:p>
    <w:p w:rsidR="001714BB" w:rsidRPr="0032432A" w:rsidRDefault="001714BB" w:rsidP="001714BB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32A">
        <w:rPr>
          <w:rFonts w:ascii="Times New Roman" w:hAnsi="Times New Roman" w:cs="Times New Roman"/>
          <w:i/>
          <w:sz w:val="28"/>
          <w:szCs w:val="28"/>
        </w:rPr>
        <w:t>Цели</w:t>
      </w:r>
      <w:r>
        <w:rPr>
          <w:rFonts w:ascii="Times New Roman" w:hAnsi="Times New Roman" w:cs="Times New Roman"/>
          <w:i/>
          <w:sz w:val="28"/>
          <w:szCs w:val="28"/>
        </w:rPr>
        <w:t xml:space="preserve"> Программы</w:t>
      </w:r>
      <w:r w:rsidRPr="0032432A">
        <w:rPr>
          <w:rFonts w:ascii="Times New Roman" w:hAnsi="Times New Roman" w:cs="Times New Roman"/>
          <w:i/>
          <w:sz w:val="28"/>
          <w:szCs w:val="28"/>
        </w:rPr>
        <w:t>:</w:t>
      </w:r>
    </w:p>
    <w:p w:rsidR="001714BB" w:rsidRDefault="001714BB" w:rsidP="001714BB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32A">
        <w:rPr>
          <w:rFonts w:ascii="Times New Roman" w:hAnsi="Times New Roman" w:cs="Times New Roman"/>
          <w:sz w:val="28"/>
          <w:szCs w:val="28"/>
        </w:rPr>
        <w:t xml:space="preserve">- </w:t>
      </w:r>
      <w:r w:rsidR="00B05ADB">
        <w:rPr>
          <w:rFonts w:ascii="Times New Roman" w:hAnsi="Times New Roman" w:cs="Times New Roman"/>
          <w:sz w:val="28"/>
          <w:szCs w:val="28"/>
        </w:rPr>
        <w:t>Р</w:t>
      </w:r>
      <w:r w:rsidR="00B05ADB" w:rsidRPr="00B05ADB">
        <w:rPr>
          <w:rFonts w:ascii="Times New Roman" w:hAnsi="Times New Roman" w:cs="Times New Roman"/>
          <w:sz w:val="28"/>
          <w:szCs w:val="28"/>
        </w:rPr>
        <w:t>азностороннее развитие детей дошкольного возраста с учетом их возрастных и индивидуальных особенностей</w:t>
      </w:r>
      <w:r w:rsidRPr="0032432A">
        <w:rPr>
          <w:rFonts w:ascii="Times New Roman" w:hAnsi="Times New Roman" w:cs="Times New Roman"/>
          <w:sz w:val="28"/>
          <w:szCs w:val="28"/>
        </w:rPr>
        <w:t>;</w:t>
      </w:r>
    </w:p>
    <w:p w:rsidR="001714BB" w:rsidRPr="00B05ADB" w:rsidRDefault="001714BB" w:rsidP="00B05ADB">
      <w:pPr>
        <w:pStyle w:val="af1"/>
        <w:spacing w:line="276" w:lineRule="auto"/>
        <w:ind w:firstLine="709"/>
      </w:pPr>
      <w:r w:rsidRPr="0032432A">
        <w:rPr>
          <w:sz w:val="28"/>
          <w:szCs w:val="28"/>
        </w:rPr>
        <w:t xml:space="preserve">- </w:t>
      </w:r>
      <w:r w:rsidR="00B05ADB">
        <w:rPr>
          <w:sz w:val="28"/>
          <w:szCs w:val="28"/>
        </w:rPr>
        <w:t>О</w:t>
      </w:r>
      <w:r w:rsidR="00B05ADB" w:rsidRPr="00B05ADB">
        <w:rPr>
          <w:sz w:val="28"/>
          <w:szCs w:val="28"/>
        </w:rPr>
        <w:t xml:space="preserve">своения </w:t>
      </w:r>
      <w:r w:rsidR="00B05ADB">
        <w:rPr>
          <w:sz w:val="28"/>
          <w:szCs w:val="28"/>
        </w:rPr>
        <w:t>детьми</w:t>
      </w:r>
      <w:r w:rsidR="00B05ADB" w:rsidRPr="00B05ADB">
        <w:rPr>
          <w:sz w:val="28"/>
          <w:szCs w:val="28"/>
        </w:rPr>
        <w:t xml:space="preserve">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</w:t>
      </w:r>
      <w:r w:rsidR="00B05ADB" w:rsidRPr="00B05ADB">
        <w:rPr>
          <w:sz w:val="28"/>
          <w:szCs w:val="28"/>
        </w:rPr>
        <w:lastRenderedPageBreak/>
        <w:t>духовно-нравственных ценностей российского народа, исторических и национально-культурных традиций.</w:t>
      </w:r>
    </w:p>
    <w:p w:rsidR="001714BB" w:rsidRDefault="001714BB" w:rsidP="001714BB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32A">
        <w:rPr>
          <w:rFonts w:ascii="Times New Roman" w:hAnsi="Times New Roman" w:cs="Times New Roman"/>
          <w:sz w:val="28"/>
          <w:szCs w:val="28"/>
        </w:rPr>
        <w:t xml:space="preserve">Достижение поставленных целей предусматривает решение следующих </w:t>
      </w:r>
      <w:r w:rsidRPr="00227CFE">
        <w:rPr>
          <w:rFonts w:ascii="Times New Roman" w:hAnsi="Times New Roman" w:cs="Times New Roman"/>
          <w:i/>
          <w:sz w:val="28"/>
          <w:szCs w:val="28"/>
        </w:rPr>
        <w:t>задач</w:t>
      </w:r>
      <w:r w:rsidRPr="0032432A">
        <w:rPr>
          <w:rFonts w:ascii="Times New Roman" w:hAnsi="Times New Roman" w:cs="Times New Roman"/>
          <w:sz w:val="28"/>
          <w:szCs w:val="28"/>
        </w:rPr>
        <w:t>: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храна и укрепление физического и психического здоровья детей, в том числе их эмоционального благополучия;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статуса, психофизических и других особенностей (в том числе ограниченных возможностей);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беспечение преемственности целей, задач и содержания образования, реализуемых в рамках образовательных программ дошкольного и начального общего образования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С</w:t>
      </w:r>
      <w:r w:rsidRPr="007E560A">
        <w:rPr>
          <w:sz w:val="28"/>
          <w:szCs w:val="28"/>
        </w:rPr>
        <w:t>оздание благоприятных условий развития детей в соответствии с их возрастными и индивидуальными особенностями склонностями,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7E560A">
        <w:rPr>
          <w:rFonts w:ascii="Times New Roman" w:hAnsi="Times New Roman" w:cs="Times New Roman"/>
          <w:sz w:val="28"/>
          <w:szCs w:val="28"/>
        </w:rPr>
        <w:t>ормирование общей культуры личности детей, в том числе ценностей здорового образа жизни, развития их социальных, нравственных качеств и основ патриотизма,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E560A">
        <w:rPr>
          <w:rFonts w:ascii="Times New Roman" w:hAnsi="Times New Roman" w:cs="Times New Roman"/>
          <w:sz w:val="28"/>
          <w:szCs w:val="28"/>
        </w:rPr>
        <w:t>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7E560A">
        <w:rPr>
          <w:rFonts w:ascii="Times New Roman" w:hAnsi="Times New Roman" w:cs="Times New Roman"/>
          <w:sz w:val="28"/>
          <w:szCs w:val="28"/>
        </w:rPr>
        <w:t>ормирование социокультурной среды, соответствующей возрастным и индивидуальным особенностям детей;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E560A">
        <w:rPr>
          <w:rFonts w:ascii="Times New Roman" w:hAnsi="Times New Roman" w:cs="Times New Roman"/>
          <w:sz w:val="28"/>
          <w:szCs w:val="28"/>
        </w:rPr>
        <w:t>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7E560A">
        <w:rPr>
          <w:rFonts w:ascii="Times New Roman" w:hAnsi="Times New Roman" w:cs="Times New Roman"/>
          <w:sz w:val="28"/>
          <w:szCs w:val="28"/>
        </w:rPr>
        <w:t xml:space="preserve">беспечение единых для РФ содержания дошкольного образования и планируемых результатов освоения образовательной программы </w:t>
      </w:r>
      <w:proofErr w:type="gramStart"/>
      <w:r w:rsidRPr="007E560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E560A">
        <w:rPr>
          <w:rFonts w:ascii="Times New Roman" w:hAnsi="Times New Roman" w:cs="Times New Roman"/>
          <w:sz w:val="28"/>
          <w:szCs w:val="28"/>
        </w:rPr>
        <w:t>;</w:t>
      </w:r>
    </w:p>
    <w:p w:rsid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7E560A">
        <w:rPr>
          <w:rFonts w:ascii="Times New Roman" w:hAnsi="Times New Roman" w:cs="Times New Roman"/>
          <w:sz w:val="28"/>
          <w:szCs w:val="28"/>
        </w:rPr>
        <w:t>остроение (структурирование) содержание образовательной работы на основе учета возрастных и индивидуальных особенностей развития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560A">
        <w:rPr>
          <w:rFonts w:ascii="Times New Roman" w:hAnsi="Times New Roman" w:cs="Times New Roman"/>
          <w:sz w:val="28"/>
          <w:szCs w:val="28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6A4718" w:rsidRPr="006A4718" w:rsidRDefault="006A4718" w:rsidP="006A4718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7214" w:rsidRDefault="00477214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3310AC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 xml:space="preserve">1.3. 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>Принципы и подходы к реализации Программы</w:t>
      </w:r>
    </w:p>
    <w:p w:rsidR="006A4718" w:rsidRDefault="00984680" w:rsidP="006A4718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 w:rsidRPr="00984680">
        <w:rPr>
          <w:rFonts w:eastAsiaTheme="minorEastAsia"/>
          <w:sz w:val="28"/>
          <w:szCs w:val="28"/>
          <w:lang w:eastAsia="en-US"/>
        </w:rPr>
        <w:t>Смотреть «Основная образовательная программа дошкольного образования» МБДОУ</w:t>
      </w:r>
      <w:r>
        <w:rPr>
          <w:rFonts w:eastAsiaTheme="minorEastAsia"/>
          <w:sz w:val="28"/>
          <w:szCs w:val="28"/>
          <w:lang w:eastAsia="en-US"/>
        </w:rPr>
        <w:t xml:space="preserve"> «Детский сад № 26</w:t>
      </w:r>
      <w:r w:rsidR="006A4718">
        <w:rPr>
          <w:rFonts w:eastAsiaTheme="minorEastAsia"/>
          <w:sz w:val="28"/>
          <w:szCs w:val="28"/>
          <w:lang w:eastAsia="en-US"/>
        </w:rPr>
        <w:t>», стр.</w:t>
      </w:r>
      <w:r w:rsidR="00EB7AB5">
        <w:rPr>
          <w:rFonts w:eastAsiaTheme="minorEastAsia"/>
          <w:sz w:val="28"/>
          <w:szCs w:val="28"/>
          <w:lang w:eastAsia="en-US"/>
        </w:rPr>
        <w:t>6</w:t>
      </w:r>
    </w:p>
    <w:p w:rsidR="00477214" w:rsidRDefault="00477214" w:rsidP="00E76D02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3310AC" w:rsidP="00E76D02">
      <w:pPr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1.</w:t>
      </w:r>
      <w:r w:rsidR="00A11861">
        <w:rPr>
          <w:rFonts w:eastAsiaTheme="minorEastAsia"/>
          <w:b/>
          <w:sz w:val="28"/>
          <w:szCs w:val="28"/>
          <w:lang w:eastAsia="en-US"/>
        </w:rPr>
        <w:t>4</w:t>
      </w:r>
      <w:r w:rsidR="001A01AF">
        <w:rPr>
          <w:rFonts w:eastAsiaTheme="minorEastAsia"/>
          <w:b/>
          <w:sz w:val="28"/>
          <w:szCs w:val="28"/>
          <w:lang w:eastAsia="en-US"/>
        </w:rPr>
        <w:t>.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 xml:space="preserve"> </w:t>
      </w:r>
      <w:r w:rsidR="00EB7AB5" w:rsidRPr="003963E4">
        <w:rPr>
          <w:b/>
          <w:bCs/>
          <w:sz w:val="28"/>
          <w:szCs w:val="28"/>
        </w:rPr>
        <w:t>Планируемые результаты реализации</w:t>
      </w:r>
      <w:r w:rsidR="00EB7AB5">
        <w:rPr>
          <w:b/>
          <w:bCs/>
          <w:sz w:val="28"/>
          <w:szCs w:val="28"/>
        </w:rPr>
        <w:t xml:space="preserve"> программы</w:t>
      </w:r>
    </w:p>
    <w:p w:rsidR="00E76D02" w:rsidRPr="00E76D02" w:rsidRDefault="00E76D02" w:rsidP="00E76D02">
      <w:pPr>
        <w:jc w:val="center"/>
        <w:rPr>
          <w:rFonts w:eastAsiaTheme="minorEastAsia"/>
          <w:i/>
          <w:sz w:val="28"/>
          <w:szCs w:val="28"/>
          <w:lang w:eastAsia="en-US"/>
        </w:rPr>
      </w:pPr>
      <w:r w:rsidRPr="00E76D02">
        <w:rPr>
          <w:rFonts w:eastAsiaTheme="minorEastAsia"/>
          <w:i/>
          <w:sz w:val="28"/>
          <w:szCs w:val="28"/>
          <w:lang w:eastAsia="en-US"/>
        </w:rPr>
        <w:t>Целевые ориентиры</w:t>
      </w:r>
    </w:p>
    <w:p w:rsidR="00EB7AB5" w:rsidRPr="00EB7AB5" w:rsidRDefault="00EB7AB5" w:rsidP="00E76D02">
      <w:pPr>
        <w:ind w:firstLine="709"/>
        <w:jc w:val="both"/>
        <w:rPr>
          <w:sz w:val="28"/>
          <w:szCs w:val="28"/>
        </w:rPr>
      </w:pPr>
      <w:r w:rsidRPr="00EB7AB5">
        <w:rPr>
          <w:sz w:val="28"/>
          <w:szCs w:val="28"/>
        </w:rPr>
        <w:t xml:space="preserve">Обозначенные в Федеральной программе возрастные ориентиры </w:t>
      </w:r>
      <w:r w:rsidR="00C45548">
        <w:rPr>
          <w:sz w:val="28"/>
          <w:szCs w:val="28"/>
        </w:rPr>
        <w:t>«к трем</w:t>
      </w:r>
      <w:r w:rsidRPr="00EB7AB5">
        <w:rPr>
          <w:sz w:val="28"/>
          <w:szCs w:val="28"/>
        </w:rPr>
        <w:t xml:space="preserve"> годам» имеют условный характер, что предполагает широкий возрастной диапазон для достижения ребенком планируемых результатов</w:t>
      </w:r>
      <w:proofErr w:type="gramStart"/>
      <w:r w:rsidRPr="00EB7AB5">
        <w:rPr>
          <w:sz w:val="28"/>
          <w:szCs w:val="28"/>
        </w:rPr>
        <w:t>.</w:t>
      </w:r>
      <w:proofErr w:type="gramEnd"/>
      <w:r w:rsidRPr="00EB7AB5">
        <w:rPr>
          <w:sz w:val="28"/>
          <w:szCs w:val="28"/>
        </w:rPr>
        <w:t xml:space="preserve"> </w:t>
      </w:r>
      <w:proofErr w:type="gramStart"/>
      <w:r w:rsidRPr="00EB7AB5">
        <w:rPr>
          <w:sz w:val="28"/>
          <w:szCs w:val="28"/>
        </w:rPr>
        <w:t>р</w:t>
      </w:r>
      <w:proofErr w:type="gramEnd"/>
      <w:r w:rsidRPr="00EB7AB5">
        <w:rPr>
          <w:sz w:val="28"/>
          <w:szCs w:val="28"/>
        </w:rPr>
        <w:t>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 w:rsidR="00EB7AB5" w:rsidRPr="00EB7AB5" w:rsidRDefault="00EB7AB5" w:rsidP="00EB7AB5">
      <w:pPr>
        <w:pStyle w:val="Default"/>
        <w:ind w:firstLine="709"/>
        <w:rPr>
          <w:sz w:val="28"/>
          <w:szCs w:val="28"/>
        </w:rPr>
      </w:pPr>
      <w:r w:rsidRPr="00EB7AB5">
        <w:rPr>
          <w:sz w:val="28"/>
          <w:szCs w:val="28"/>
        </w:rPr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группу.</w:t>
      </w:r>
    </w:p>
    <w:p w:rsidR="00C45548" w:rsidRPr="00C45548" w:rsidRDefault="00C45548" w:rsidP="00C45548">
      <w:pPr>
        <w:pStyle w:val="Default"/>
        <w:rPr>
          <w:b/>
          <w:bCs/>
          <w:sz w:val="28"/>
          <w:szCs w:val="28"/>
        </w:rPr>
      </w:pPr>
      <w:r w:rsidRPr="00C45548">
        <w:rPr>
          <w:b/>
          <w:bCs/>
          <w:sz w:val="28"/>
          <w:szCs w:val="28"/>
        </w:rPr>
        <w:t>Планируемые результаты в раннем возрасте.</w:t>
      </w:r>
    </w:p>
    <w:p w:rsidR="00C45548" w:rsidRPr="00C45548" w:rsidRDefault="00C45548" w:rsidP="00C45548">
      <w:pPr>
        <w:pStyle w:val="Default"/>
        <w:rPr>
          <w:bCs/>
          <w:sz w:val="28"/>
          <w:szCs w:val="28"/>
        </w:rPr>
      </w:pPr>
      <w:r w:rsidRPr="00C45548">
        <w:rPr>
          <w:bCs/>
          <w:sz w:val="28"/>
          <w:szCs w:val="28"/>
        </w:rPr>
        <w:t xml:space="preserve">К трем годам соответствуют п.15.2 ФОП ДО </w:t>
      </w:r>
      <w:proofErr w:type="gramStart"/>
      <w:r w:rsidRPr="00C45548">
        <w:rPr>
          <w:bCs/>
          <w:sz w:val="28"/>
          <w:szCs w:val="28"/>
        </w:rPr>
        <w:t xml:space="preserve">( </w:t>
      </w:r>
      <w:proofErr w:type="gramEnd"/>
      <w:r w:rsidRPr="00C45548">
        <w:rPr>
          <w:bCs/>
          <w:sz w:val="28"/>
          <w:szCs w:val="28"/>
        </w:rPr>
        <w:t>стр10-11)</w:t>
      </w:r>
    </w:p>
    <w:p w:rsidR="00477214" w:rsidRDefault="00477214" w:rsidP="006A4718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3310AC" w:rsidRPr="006A4718" w:rsidRDefault="00A11861" w:rsidP="006A4718">
      <w:pPr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1.5</w:t>
      </w:r>
      <w:r w:rsidR="001A01AF">
        <w:rPr>
          <w:rFonts w:eastAsiaTheme="minorEastAsia"/>
          <w:b/>
          <w:sz w:val="28"/>
          <w:szCs w:val="28"/>
          <w:lang w:eastAsia="en-US"/>
        </w:rPr>
        <w:t>.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 xml:space="preserve"> </w:t>
      </w:r>
      <w:r w:rsidR="001C50A3" w:rsidRPr="00902E33">
        <w:rPr>
          <w:b/>
          <w:bCs/>
          <w:sz w:val="28"/>
          <w:szCs w:val="28"/>
        </w:rPr>
        <w:t>Педагогическая диагностика достижения планируемых результатов</w:t>
      </w:r>
    </w:p>
    <w:p w:rsidR="001C50A3" w:rsidRPr="001C50A3" w:rsidRDefault="001C50A3" w:rsidP="001C50A3">
      <w:pPr>
        <w:pStyle w:val="Default"/>
        <w:ind w:firstLine="709"/>
        <w:rPr>
          <w:sz w:val="28"/>
          <w:szCs w:val="28"/>
        </w:rPr>
      </w:pPr>
      <w:r w:rsidRPr="001C50A3">
        <w:rPr>
          <w:sz w:val="28"/>
          <w:szCs w:val="28"/>
        </w:rPr>
        <w:t xml:space="preserve">Специфика педагогической диагностики достижения планируемых образовательных результатов обусловлена следующими требованиями ФГОС </w:t>
      </w:r>
      <w:proofErr w:type="gramStart"/>
      <w:r w:rsidRPr="001C50A3">
        <w:rPr>
          <w:sz w:val="28"/>
          <w:szCs w:val="28"/>
        </w:rPr>
        <w:t>ДО</w:t>
      </w:r>
      <w:proofErr w:type="gramEnd"/>
      <w:r w:rsidRPr="001C50A3">
        <w:rPr>
          <w:sz w:val="28"/>
          <w:szCs w:val="28"/>
        </w:rPr>
        <w:t xml:space="preserve">: </w:t>
      </w:r>
    </w:p>
    <w:p w:rsidR="001C50A3" w:rsidRPr="001C50A3" w:rsidRDefault="001C50A3" w:rsidP="00923E08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1C50A3">
        <w:rPr>
          <w:sz w:val="28"/>
          <w:szCs w:val="28"/>
        </w:rPr>
        <w:t xml:space="preserve">планируемые результаты освоения основной образовательной программы дошкольного образования заданы как целевые ориентиры дошкольного образования и представляют собой социально-нормативные возрастные характеристики возможных достижений ребенка на разных этапах дошкольного детства; </w:t>
      </w:r>
    </w:p>
    <w:p w:rsidR="001C50A3" w:rsidRPr="001C50A3" w:rsidRDefault="001C50A3" w:rsidP="00923E08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1C50A3">
        <w:rPr>
          <w:sz w:val="28"/>
          <w:szCs w:val="28"/>
        </w:rPr>
        <w:t xml:space="preserve">целевые ориентиры не подлежат непосредственной оценке, в том числе и в виде педагогической диагностики (мониторинга). Они не являются основанием для их формального сравнения с реальными достижениями детей и основой объективной оценки </w:t>
      </w:r>
      <w:proofErr w:type="gramStart"/>
      <w:r w:rsidRPr="001C50A3">
        <w:rPr>
          <w:sz w:val="28"/>
          <w:szCs w:val="28"/>
        </w:rPr>
        <w:t>соответствия</w:t>
      </w:r>
      <w:proofErr w:type="gramEnd"/>
      <w:r w:rsidRPr="001C50A3">
        <w:rPr>
          <w:sz w:val="28"/>
          <w:szCs w:val="28"/>
        </w:rPr>
        <w:t xml:space="preserve"> установленным требованиям образовательной деятельности и подготовки детей; </w:t>
      </w:r>
    </w:p>
    <w:p w:rsidR="001C50A3" w:rsidRPr="001C50A3" w:rsidRDefault="001C50A3" w:rsidP="00923E08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1C50A3">
        <w:rPr>
          <w:sz w:val="28"/>
          <w:szCs w:val="28"/>
        </w:rPr>
        <w:t>освоение Программы не сопровождается проведением промежуточных аттестаций и итоговой аттестации воспитанников.</w:t>
      </w:r>
    </w:p>
    <w:p w:rsidR="001C50A3" w:rsidRDefault="001C50A3" w:rsidP="001C50A3">
      <w:pPr>
        <w:ind w:left="360"/>
      </w:pPr>
    </w:p>
    <w:p w:rsidR="001C50A3" w:rsidRDefault="001C50A3" w:rsidP="001C50A3">
      <w:pPr>
        <w:ind w:left="360" w:firstLine="348"/>
        <w:rPr>
          <w:sz w:val="28"/>
          <w:szCs w:val="28"/>
        </w:rPr>
      </w:pPr>
      <w:r w:rsidRPr="001C50A3">
        <w:rPr>
          <w:sz w:val="28"/>
          <w:szCs w:val="28"/>
        </w:rPr>
        <w:t>Оценка индивидуального развития детей раннего возраста с 1</w:t>
      </w:r>
      <w:r>
        <w:rPr>
          <w:sz w:val="28"/>
          <w:szCs w:val="28"/>
        </w:rPr>
        <w:t>-2 лет</w:t>
      </w:r>
    </w:p>
    <w:p w:rsidR="001C50A3" w:rsidRPr="001C50A3" w:rsidRDefault="001C50A3" w:rsidP="001C50A3">
      <w:pPr>
        <w:rPr>
          <w:sz w:val="28"/>
          <w:szCs w:val="28"/>
        </w:rPr>
      </w:pPr>
      <w:r w:rsidRPr="001C50A3">
        <w:rPr>
          <w:sz w:val="28"/>
          <w:szCs w:val="28"/>
        </w:rPr>
        <w:t>проводится по показателям нервно-психического развития каждого ребенка (по К.Л. Печоре).</w:t>
      </w:r>
    </w:p>
    <w:p w:rsidR="001C50A3" w:rsidRDefault="001C50A3" w:rsidP="001C50A3">
      <w:pPr>
        <w:ind w:left="360" w:firstLine="348"/>
        <w:rPr>
          <w:sz w:val="28"/>
          <w:szCs w:val="28"/>
        </w:rPr>
      </w:pPr>
      <w:r w:rsidRPr="001C50A3">
        <w:rPr>
          <w:sz w:val="28"/>
          <w:szCs w:val="28"/>
        </w:rPr>
        <w:t>Педагогическая диагностика индивидуал</w:t>
      </w:r>
      <w:r>
        <w:rPr>
          <w:sz w:val="28"/>
          <w:szCs w:val="28"/>
        </w:rPr>
        <w:t>ьного развития детей проводится</w:t>
      </w:r>
    </w:p>
    <w:p w:rsidR="001C50A3" w:rsidRDefault="001C50A3" w:rsidP="001C50A3">
      <w:pPr>
        <w:rPr>
          <w:sz w:val="28"/>
          <w:szCs w:val="28"/>
        </w:rPr>
      </w:pPr>
      <w:r w:rsidRPr="001C50A3">
        <w:rPr>
          <w:sz w:val="28"/>
          <w:szCs w:val="28"/>
        </w:rPr>
        <w:t xml:space="preserve">педагогом в произвольной форме на основе </w:t>
      </w:r>
      <w:proofErr w:type="spellStart"/>
      <w:r w:rsidRPr="001C50A3">
        <w:rPr>
          <w:sz w:val="28"/>
          <w:szCs w:val="28"/>
        </w:rPr>
        <w:t>малоформализованных</w:t>
      </w:r>
      <w:proofErr w:type="spellEnd"/>
      <w:r w:rsidRPr="001C50A3">
        <w:rPr>
          <w:sz w:val="28"/>
          <w:szCs w:val="28"/>
        </w:rPr>
        <w:t xml:space="preserve"> диагностических методов: наблюдения, свободных бесед с детьми, анализа продуктов детской деятельности (рисунков, работ по лепке, аппликации, построек, поделок и др.), специальных диагностических ситуаций.</w:t>
      </w:r>
    </w:p>
    <w:p w:rsidR="001C50A3" w:rsidRDefault="001C50A3" w:rsidP="001C50A3">
      <w:pPr>
        <w:ind w:left="360" w:firstLine="348"/>
        <w:rPr>
          <w:sz w:val="28"/>
          <w:szCs w:val="28"/>
        </w:rPr>
      </w:pPr>
      <w:r w:rsidRPr="001C50A3">
        <w:rPr>
          <w:sz w:val="28"/>
          <w:szCs w:val="28"/>
        </w:rPr>
        <w:lastRenderedPageBreak/>
        <w:t>Ведущим методом педагогической д</w:t>
      </w:r>
      <w:r>
        <w:rPr>
          <w:sz w:val="28"/>
          <w:szCs w:val="28"/>
        </w:rPr>
        <w:t>иагностики является наблюдение.</w:t>
      </w:r>
    </w:p>
    <w:p w:rsidR="001C50A3" w:rsidRPr="001C50A3" w:rsidRDefault="001C50A3" w:rsidP="001C50A3">
      <w:pPr>
        <w:rPr>
          <w:sz w:val="28"/>
          <w:szCs w:val="28"/>
        </w:rPr>
      </w:pPr>
      <w:r w:rsidRPr="001C50A3">
        <w:rPr>
          <w:sz w:val="28"/>
          <w:szCs w:val="28"/>
        </w:rPr>
        <w:t>Осуществляя педагогическую диагностику, педагог наблюдает за поведением ребенка в естественных условиях, в разных видах деятельности, специфичных для детей раннего и дошкольного возраста. Ориентирами для наблюдения являются возрастные характеристики развития ребенка.</w:t>
      </w:r>
    </w:p>
    <w:p w:rsidR="00477214" w:rsidRDefault="001C50A3" w:rsidP="00C16551">
      <w:pPr>
        <w:ind w:firstLine="566"/>
        <w:rPr>
          <w:sz w:val="28"/>
          <w:szCs w:val="28"/>
        </w:rPr>
      </w:pPr>
      <w:r w:rsidRPr="001C50A3">
        <w:rPr>
          <w:sz w:val="28"/>
          <w:szCs w:val="28"/>
        </w:rPr>
        <w:t xml:space="preserve">Педагогическая диагностика завершается анализом полученных данных, на основе которых педагог выстраивает взаимодействие с детьми, организует предметно-развивающую среду, мотивирующую активную творческую деятельность воспитанников,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 </w:t>
      </w:r>
    </w:p>
    <w:p w:rsidR="00C16551" w:rsidRDefault="00C16551" w:rsidP="00C16551">
      <w:pPr>
        <w:ind w:firstLine="566"/>
        <w:rPr>
          <w:rFonts w:eastAsia="Times New Roman"/>
          <w:b/>
          <w:sz w:val="28"/>
          <w:szCs w:val="28"/>
        </w:rPr>
      </w:pPr>
    </w:p>
    <w:p w:rsidR="003A5800" w:rsidRDefault="003A5800" w:rsidP="003A5800">
      <w:pPr>
        <w:pStyle w:val="af1"/>
        <w:rPr>
          <w:b/>
          <w:sz w:val="28"/>
          <w:szCs w:val="28"/>
        </w:rPr>
      </w:pPr>
      <w:r>
        <w:rPr>
          <w:b/>
          <w:sz w:val="28"/>
          <w:szCs w:val="28"/>
        </w:rPr>
        <w:t>Показатели карт нервно – психического развития</w:t>
      </w:r>
    </w:p>
    <w:p w:rsidR="003A5800" w:rsidRPr="00590A42" w:rsidRDefault="003A5800" w:rsidP="003A5800">
      <w:pPr>
        <w:pStyle w:val="af1"/>
        <w:rPr>
          <w:b/>
          <w:sz w:val="28"/>
          <w:szCs w:val="28"/>
        </w:rPr>
      </w:pPr>
      <w:r>
        <w:rPr>
          <w:b/>
          <w:sz w:val="28"/>
          <w:szCs w:val="28"/>
        </w:rPr>
        <w:t>1 группа раннего возраста</w:t>
      </w:r>
    </w:p>
    <w:p w:rsidR="003A5800" w:rsidRPr="007F6E71" w:rsidRDefault="003A5800" w:rsidP="003A5800">
      <w:pPr>
        <w:rPr>
          <w:rFonts w:eastAsia="Calibri"/>
          <w:i/>
          <w:sz w:val="28"/>
          <w:szCs w:val="28"/>
        </w:rPr>
      </w:pPr>
      <w:r w:rsidRPr="007F6E71">
        <w:rPr>
          <w:rFonts w:eastAsia="Calibri"/>
          <w:i/>
          <w:sz w:val="28"/>
          <w:szCs w:val="28"/>
        </w:rPr>
        <w:t>Образовательная область «Социально-коммуникативное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7F6E71" w:rsidRPr="008B67F6" w:rsidRDefault="007F6E71" w:rsidP="00B97B7F">
            <w:pPr>
              <w:rPr>
                <w:rFonts w:eastAsia="Calibri"/>
                <w:lang w:eastAsia="ru-RU"/>
              </w:rPr>
            </w:pPr>
            <w:r w:rsidRPr="008B67F6">
              <w:rPr>
                <w:rFonts w:eastAsia="Calibri"/>
                <w:lang w:eastAsia="ru-RU"/>
              </w:rPr>
              <w:t>Умеет воспроизводить часто наблюдаемые в жизни действия:</w:t>
            </w:r>
          </w:p>
          <w:p w:rsidR="007F6E71" w:rsidRPr="008B67F6" w:rsidRDefault="007F6E71" w:rsidP="00B97B7F">
            <w:pPr>
              <w:rPr>
                <w:rFonts w:eastAsia="Calibri"/>
                <w:lang w:eastAsia="ru-RU"/>
              </w:rPr>
            </w:pPr>
            <w:r w:rsidRPr="008B67F6">
              <w:rPr>
                <w:rFonts w:eastAsia="Calibri"/>
                <w:lang w:eastAsia="ru-RU"/>
              </w:rPr>
              <w:t>-причесывает куклу;</w:t>
            </w:r>
          </w:p>
          <w:p w:rsidR="007F6E71" w:rsidRPr="008B67F6" w:rsidRDefault="007F6E71" w:rsidP="00B97B7F">
            <w:pPr>
              <w:rPr>
                <w:rFonts w:eastAsia="Calibri"/>
                <w:lang w:eastAsia="ru-RU"/>
              </w:rPr>
            </w:pPr>
            <w:r w:rsidRPr="008B67F6">
              <w:rPr>
                <w:rFonts w:eastAsia="Calibri"/>
                <w:lang w:eastAsia="ru-RU"/>
              </w:rPr>
              <w:t>- умывает;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</w:pPr>
            <w:r w:rsidRPr="008B67F6">
              <w:t>-прикладывает носовой платок к носу куклы и др.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r w:rsidRPr="008B67F6">
              <w:t>Самостоятельно ест густую пищу ложкой</w:t>
            </w:r>
          </w:p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 w:rsidRPr="00105553">
              <w:rPr>
                <w:b/>
              </w:rPr>
              <w:t>Игровое общение</w:t>
            </w:r>
          </w:p>
          <w:p w:rsidR="007F6E71" w:rsidRPr="00105553" w:rsidRDefault="007F6E71" w:rsidP="00923E08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adjustRightInd/>
              <w:spacing w:line="281" w:lineRule="exact"/>
            </w:pPr>
            <w:r w:rsidRPr="00105553">
              <w:t xml:space="preserve">Умеет действовать </w:t>
            </w:r>
            <w:r>
              <w:t>соответ</w:t>
            </w:r>
            <w:r w:rsidRPr="00105553">
              <w:t>ственно правилам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Воспроизводит несложные сюжетные постройки (ворота, скамейка, дом).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Умеет частично одеваться с небольшой помощью взрослого (снимает ботинки (развязанные, расстегнутые), шапку, носки, штаны).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В игре воспроизводит ряд логически связанных действий. Например: куклу купает и вытирает.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Включается в парные игры </w:t>
            </w:r>
            <w:proofErr w:type="gramStart"/>
            <w:r>
              <w:t>со</w:t>
            </w:r>
            <w:proofErr w:type="gramEnd"/>
            <w:r>
              <w:t xml:space="preserve"> взрослым и сверстниками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Умет частично одевать одежду с небольшой помощью взрослого.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Демонстрирует ярко выраженную потребность в общении </w:t>
            </w:r>
            <w:proofErr w:type="gramStart"/>
            <w:r>
              <w:t>со</w:t>
            </w:r>
            <w:proofErr w:type="gramEnd"/>
            <w:r>
              <w:t xml:space="preserve"> взрослым, начинает проявлять интерес к общению со сверстниками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Умеет действовать с предметами в соответствии с их </w:t>
            </w:r>
            <w:proofErr w:type="gramStart"/>
            <w:r>
              <w:t>социальным</w:t>
            </w:r>
            <w:proofErr w:type="gramEnd"/>
            <w:r>
              <w:t xml:space="preserve"> назначение.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>Активно подражает взрослым, обращается к взрослому за помощью.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ind w:left="720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 xml:space="preserve">1,6-2 лет 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r>
              <w:rPr>
                <w:b/>
              </w:rPr>
              <w:t>И.В. Лапина «</w:t>
            </w:r>
            <w:r w:rsidRPr="00E31C4C">
              <w:t>Адаптация детей при поступлении в детский сад</w:t>
            </w:r>
            <w:proofErr w:type="gramStart"/>
            <w:r w:rsidRPr="00E31C4C">
              <w:t>.</w:t>
            </w:r>
            <w:r>
              <w:rPr>
                <w:b/>
              </w:rPr>
              <w:t>»</w:t>
            </w:r>
            <w:proofErr w:type="gramEnd"/>
          </w:p>
          <w:p w:rsidR="007F6E71" w:rsidRPr="004760A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>
              <w:t>Умеет устанавливать контакт друг с другом, действовать согласованно,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>
              <w:t>Владеет навыками сотрудничества.</w:t>
            </w:r>
          </w:p>
        </w:tc>
      </w:tr>
    </w:tbl>
    <w:p w:rsidR="007F6E71" w:rsidRPr="007F6E71" w:rsidRDefault="007F6E71" w:rsidP="007F6E71">
      <w:pPr>
        <w:rPr>
          <w:rFonts w:eastAsia="Calibri"/>
          <w:i/>
          <w:sz w:val="28"/>
          <w:szCs w:val="28"/>
        </w:rPr>
      </w:pPr>
      <w:r w:rsidRPr="007F6E71">
        <w:rPr>
          <w:rFonts w:eastAsia="Calibri"/>
          <w:i/>
          <w:sz w:val="28"/>
          <w:szCs w:val="28"/>
        </w:rPr>
        <w:lastRenderedPageBreak/>
        <w:t>Образовательная область «Познавательное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8B67F6">
              <w:rPr>
                <w:b/>
                <w:i/>
              </w:rPr>
              <w:t>Сенсорное развитие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8B67F6">
              <w:t xml:space="preserve">Ориентируется в четырех контрастных формах: шар, куб, кирпич, призма (в 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8B67F6">
                <w:t>3 см</w:t>
              </w:r>
            </w:smartTag>
            <w:r w:rsidRPr="008B67F6">
              <w:t>.)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8B67F6">
              <w:t>Из предметов разной формы (3-4) по предлагаемому образцу и слову подбирает предметы такой же формы (например, к кубику – кубик).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left="720" w:right="94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Сенсорное развитие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adjustRightInd/>
              <w:spacing w:before="3" w:line="281" w:lineRule="exact"/>
              <w:jc w:val="both"/>
            </w:pPr>
            <w:r w:rsidRPr="002C4853">
              <w:t>Различает три разных по величине предмета (например, три куба).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ind w:left="720"/>
              <w:jc w:val="both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Сенсорное развитие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2C4853">
              <w:t>Ориентируется в 3-4 основных цветах (подбор к образцу однородных парных предметов – варежки)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Ребенок демонстрирует способы целенаправленных моторных действий с крупными и средними предметами и дидактическим материалами.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53698">
              <w:rPr>
                <w:b/>
                <w:i/>
              </w:rPr>
              <w:t>Познавательное развитие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253698">
              <w:t>Демонстрирует способность отображать в играх простые и знакомые жизненные ситуации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Подражает взрослому при выполнении простых и игровых действий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Демонстрирует умение отображать 1-2 взаимосвязанных действия.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Проявляет интерес к процессу познания предметов и явлений.</w:t>
            </w:r>
          </w:p>
          <w:p w:rsidR="007F6E71" w:rsidRPr="00253698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Узнает растения и животные ближайшего окружения, объекты неживой природы, замечает явления природы, выделяет их наиболее яркие признаки, положительно реагирует и стремится к взаимодействию с ними.</w:t>
            </w:r>
          </w:p>
          <w:p w:rsidR="007F6E71" w:rsidRPr="000E01FC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left="720" w:right="94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1,6-2 лет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proofErr w:type="spellStart"/>
            <w:r w:rsidRPr="001E3746">
              <w:rPr>
                <w:b/>
              </w:rPr>
              <w:t>Янушко</w:t>
            </w:r>
            <w:proofErr w:type="spellEnd"/>
            <w:r w:rsidRPr="001E3746">
              <w:rPr>
                <w:b/>
              </w:rPr>
              <w:t xml:space="preserve"> Е.А. </w:t>
            </w:r>
            <w:r w:rsidRPr="00510B95">
              <w:t>Развитие мелкой моторики рук у детей раннего возраста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ловкость движение пальцев и костей рук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ручная ловкость.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Развиты согласованные движения обоих рук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Заинтересованы в играх с руками,</w:t>
            </w:r>
          </w:p>
          <w:p w:rsidR="007F6E71" w:rsidRPr="001E3746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Развито хватание</w:t>
            </w:r>
          </w:p>
        </w:tc>
      </w:tr>
    </w:tbl>
    <w:p w:rsidR="007F6E71" w:rsidRDefault="007F6E71" w:rsidP="007F6E71">
      <w:pPr>
        <w:pStyle w:val="110"/>
        <w:spacing w:before="0"/>
        <w:ind w:left="0"/>
        <w:outlineLvl w:val="9"/>
        <w:rPr>
          <w:b w:val="0"/>
          <w:i/>
          <w:sz w:val="28"/>
          <w:szCs w:val="28"/>
        </w:rPr>
      </w:pPr>
      <w:r w:rsidRPr="007F6E71">
        <w:rPr>
          <w:b w:val="0"/>
          <w:i/>
          <w:sz w:val="28"/>
          <w:szCs w:val="28"/>
        </w:rPr>
        <w:t>Образовательная область «Речевое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ind w:left="110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</w:pPr>
            <w:r w:rsidRPr="002C4853">
              <w:t>Находит по слову среди нескольких внешне сходных предметов два одинаковых по значению, но разных по цвету и величине (кошку белую и черную</w:t>
            </w:r>
            <w:r>
              <w:t>, ложку десертную и игрушечную),</w:t>
            </w:r>
          </w:p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7F6E71" w:rsidRPr="000E01FC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</w:pPr>
            <w:r w:rsidRPr="002C4853">
              <w:t>В момент удивления или сильной заинтересованности называет предметы облегченными («</w:t>
            </w:r>
            <w:proofErr w:type="spellStart"/>
            <w:r w:rsidRPr="002C4853">
              <w:t>би-би</w:t>
            </w:r>
            <w:proofErr w:type="spellEnd"/>
            <w:r w:rsidRPr="002C4853">
              <w:t>») или полными словами правильно («машина»), называет предметы и действия в момент сильной заинтересованности.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 w:rsidRPr="002C4853">
              <w:t>Понимает вопросы о предметах и действиях, изображенных на картинке.</w:t>
            </w:r>
          </w:p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line="271" w:lineRule="exact"/>
              <w:rPr>
                <w:rFonts w:ascii="Symbol" w:hAnsi="Symbol"/>
              </w:rPr>
            </w:pPr>
            <w:r w:rsidRPr="002C4853">
              <w:lastRenderedPageBreak/>
              <w:t>Во время игры обозначает свои действия словами и двухсловными предложениями.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lastRenderedPageBreak/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7F6E71" w:rsidRPr="003E13BC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 w:rsidRPr="002C4853">
              <w:t>Понимает без иллюстраций короткий рассказ взрослого о ранее знакомых событиях.</w:t>
            </w:r>
          </w:p>
          <w:p w:rsidR="007F6E71" w:rsidRPr="003E13BC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>
              <w:t>Проявляет интерес к книгам, демонстрирует запоминание первых сказок путем включение в рассказ педагога отдельных слов и действий.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>
              <w:t xml:space="preserve">Эмоционально реагирует на песенки и </w:t>
            </w:r>
            <w:proofErr w:type="spellStart"/>
            <w:r>
              <w:t>потешки</w:t>
            </w:r>
            <w:proofErr w:type="spellEnd"/>
            <w:r>
              <w:t>.</w:t>
            </w:r>
          </w:p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 w:rsidRPr="00EA5F6E">
              <w:rPr>
                <w:rFonts w:eastAsia="Calibri"/>
              </w:rPr>
              <w:t>При общении со взрослыми пользуется трехсловными предложениями, употребляя прилагательные и местоимения.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>
              <w:t>Способен вступать в диалог со взрослыми и сверстниками.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>
              <w:t>Проявляет интерес к общению со взрослым.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>
              <w:t>Демонстрирует достаточно активный словарь</w:t>
            </w:r>
          </w:p>
          <w:p w:rsidR="007F6E71" w:rsidRPr="00EA5F6E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  <w:rPr>
                <w:rFonts w:eastAsia="Calibri"/>
              </w:rPr>
            </w:pPr>
            <w:r>
              <w:t>Составляет самостоятельно кроткие фразы.</w:t>
            </w:r>
          </w:p>
        </w:tc>
      </w:tr>
    </w:tbl>
    <w:p w:rsidR="007F6E71" w:rsidRPr="007F6E71" w:rsidRDefault="007F6E71" w:rsidP="007F6E71">
      <w:pPr>
        <w:pStyle w:val="110"/>
        <w:spacing w:before="0"/>
        <w:ind w:left="0"/>
        <w:outlineLvl w:val="9"/>
        <w:rPr>
          <w:b w:val="0"/>
          <w:i/>
          <w:sz w:val="28"/>
          <w:szCs w:val="28"/>
        </w:rPr>
      </w:pPr>
      <w:r w:rsidRPr="007F6E71">
        <w:rPr>
          <w:rFonts w:eastAsia="Calibri"/>
          <w:b w:val="0"/>
          <w:i/>
          <w:sz w:val="28"/>
          <w:szCs w:val="28"/>
        </w:rPr>
        <w:t>Образовательная область «Художественно-эстетическое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ind w:left="109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spacing w:before="1" w:line="264" w:lineRule="exact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7F6E71" w:rsidRPr="00E31C4C" w:rsidRDefault="007F6E71" w:rsidP="00923E08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E31C4C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 xml:space="preserve">Активно проявляет интерес к несложным песням, </w:t>
            </w:r>
            <w:proofErr w:type="spellStart"/>
            <w:r>
              <w:t>попевкам</w:t>
            </w:r>
            <w:proofErr w:type="spellEnd"/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Пытается подражать певческим интонациям взрослых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Подыгрывает на шумовых инструментах под музыку.</w:t>
            </w:r>
          </w:p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1A1C7C">
              <w:rPr>
                <w:b/>
                <w:i/>
              </w:rPr>
              <w:t>Изобразительная деятельность: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Проявляет интерес и желание рисовать красками, карандашами, фломастерами.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Рисует «каракули», оставляемые на бумаге карандашом или красками, начинает давать им название.</w:t>
            </w:r>
          </w:p>
          <w:p w:rsidR="007F6E71" w:rsidRPr="001A1C7C" w:rsidRDefault="007F6E71" w:rsidP="00923E0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Овладевает приемами раскатывания, сплющивания, круговыми движениями.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</w:tbl>
    <w:p w:rsidR="007F6E71" w:rsidRPr="007F6E71" w:rsidRDefault="007F6E71" w:rsidP="007F6E71">
      <w:pPr>
        <w:rPr>
          <w:rFonts w:eastAsia="Calibri"/>
          <w:i/>
          <w:sz w:val="28"/>
          <w:szCs w:val="28"/>
        </w:rPr>
      </w:pPr>
      <w:r w:rsidRPr="007F6E71">
        <w:rPr>
          <w:rFonts w:eastAsia="Calibri"/>
          <w:i/>
          <w:sz w:val="28"/>
          <w:szCs w:val="28"/>
        </w:rPr>
        <w:t>Образовательная область «Физическое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ind w:left="110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444342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7F6E71" w:rsidRPr="003F5249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line="279" w:lineRule="exact"/>
              <w:jc w:val="both"/>
            </w:pPr>
            <w:r w:rsidRPr="002C4853">
              <w:lastRenderedPageBreak/>
              <w:t>Движения более скоординированные, перешагивает через препятствия приставным шагом (например через палку, лежащую на полу).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lastRenderedPageBreak/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444342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Умеет ходить по узкой доске (шириной 15-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t>20 см</w:t>
              </w:r>
            </w:smartTag>
            <w:r>
              <w:t>, высотой от пола 15-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t>20 см</w:t>
              </w:r>
            </w:smartTag>
            <w:r>
              <w:t>)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 w:rsidRPr="002C4853">
              <w:t>Перешагивает приставным шагом через 3 положенные параллельно на полу  палки.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444342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Перешагивает через препятствие чередующим шагом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Овладевает основными движениями.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Воспроизводит простые движения по показу взрослого, вместе с ним выполняет движения имитационного характера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Участвует в несложных двигательных игровых упражнениях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Ориентируется в пространстве по ориентирам</w:t>
            </w:r>
          </w:p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</w:p>
        </w:tc>
      </w:tr>
    </w:tbl>
    <w:p w:rsidR="003A5800" w:rsidRDefault="003A5800" w:rsidP="003A5800">
      <w:pPr>
        <w:spacing w:after="200" w:line="276" w:lineRule="auto"/>
        <w:ind w:left="450"/>
        <w:rPr>
          <w:rFonts w:eastAsia="Times New Roman"/>
          <w:b/>
          <w:sz w:val="28"/>
          <w:szCs w:val="28"/>
        </w:rPr>
      </w:pPr>
    </w:p>
    <w:p w:rsidR="00B2118B" w:rsidRDefault="00B2118B" w:rsidP="00B2118B">
      <w:pPr>
        <w:contextualSpacing/>
        <w:rPr>
          <w:b/>
          <w:sz w:val="28"/>
          <w:szCs w:val="28"/>
        </w:rPr>
      </w:pPr>
      <w:r w:rsidRPr="007C4FF6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6.</w:t>
      </w:r>
      <w:r w:rsidRPr="007C4FF6">
        <w:rPr>
          <w:b/>
          <w:sz w:val="28"/>
          <w:szCs w:val="28"/>
        </w:rPr>
        <w:t xml:space="preserve">  Цели, задачи парциальных программ, используемых в части формируемой участниками образовательных</w:t>
      </w:r>
      <w:r w:rsidRPr="007C4FF6">
        <w:rPr>
          <w:b/>
          <w:spacing w:val="-1"/>
          <w:sz w:val="28"/>
          <w:szCs w:val="28"/>
        </w:rPr>
        <w:t xml:space="preserve"> </w:t>
      </w:r>
      <w:r w:rsidRPr="007C4FF6">
        <w:rPr>
          <w:b/>
          <w:sz w:val="28"/>
          <w:szCs w:val="28"/>
        </w:rPr>
        <w:t>отношений</w:t>
      </w:r>
      <w:r>
        <w:rPr>
          <w:b/>
          <w:sz w:val="28"/>
          <w:szCs w:val="28"/>
        </w:rPr>
        <w:t>.</w:t>
      </w:r>
    </w:p>
    <w:p w:rsidR="00C16551" w:rsidRPr="007C4FF6" w:rsidRDefault="00C16551" w:rsidP="00B2118B">
      <w:pPr>
        <w:contextualSpacing/>
        <w:rPr>
          <w:b/>
          <w:sz w:val="28"/>
          <w:szCs w:val="28"/>
        </w:rPr>
      </w:pPr>
    </w:p>
    <w:p w:rsidR="00B2118B" w:rsidRDefault="00B2118B" w:rsidP="00B2118B">
      <w:pPr>
        <w:pStyle w:val="a4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2118B">
        <w:rPr>
          <w:rFonts w:ascii="Times New Roman" w:hAnsi="Times New Roman" w:cs="Times New Roman"/>
          <w:b/>
          <w:i/>
          <w:sz w:val="28"/>
          <w:szCs w:val="28"/>
        </w:rPr>
        <w:t xml:space="preserve">Парциальная программа художественно-эстетического развития детей раннего возраста (с 1 года до 3 лет), «Рисуй со мной»: Дудко Е. А— СПб.: «ИЗДАТЕЛЬСТВО «ДЕТСТВО-ПРЕСС», 2018. 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/>
          <w:sz w:val="28"/>
          <w:szCs w:val="28"/>
          <w:u w:val="single"/>
        </w:rPr>
        <w:t>Цель программы</w:t>
      </w:r>
      <w:r w:rsidRPr="00C16551">
        <w:rPr>
          <w:rFonts w:ascii="Times New Roman" w:hAnsi="Times New Roman"/>
          <w:sz w:val="28"/>
          <w:szCs w:val="28"/>
        </w:rPr>
        <w:t xml:space="preserve">  </w:t>
      </w:r>
      <w:r w:rsidRPr="00C16551">
        <w:rPr>
          <w:rFonts w:ascii="Times New Roman" w:hAnsi="Times New Roman" w:cs="Times New Roman"/>
          <w:sz w:val="28"/>
          <w:szCs w:val="28"/>
        </w:rPr>
        <w:t xml:space="preserve">всестороннее развитие детей раннего возраста посредством художественно-эстетического развития и изобразительной деятельности, а также развитие элементарных изобразительных умений и навыков. 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16551">
        <w:rPr>
          <w:rFonts w:ascii="Times New Roman" w:hAnsi="Times New Roman" w:cs="Times New Roman"/>
          <w:sz w:val="28"/>
          <w:szCs w:val="28"/>
          <w:u w:val="single"/>
        </w:rPr>
        <w:t xml:space="preserve">Задачи: 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16551">
        <w:rPr>
          <w:rFonts w:ascii="Times New Roman" w:hAnsi="Times New Roman" w:cs="Times New Roman"/>
          <w:sz w:val="28"/>
          <w:szCs w:val="28"/>
        </w:rPr>
        <w:t>1. Развитие элементарных изобразительных навыков в лепке и рисовании, формирование начальных знаний о цвете и форме предметов, свойствах красок, карандашах и пластических массах;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16551">
        <w:rPr>
          <w:rFonts w:ascii="Times New Roman" w:hAnsi="Times New Roman" w:cs="Times New Roman"/>
          <w:sz w:val="28"/>
          <w:szCs w:val="28"/>
        </w:rPr>
        <w:t>2. Организация условий для детского экспериментирования с различными художественными материалами для создания простейшего художественного образа;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 w:cs="Times New Roman"/>
          <w:sz w:val="28"/>
          <w:szCs w:val="28"/>
        </w:rPr>
        <w:t>3. Ознакомление детей с различными средствами художественной выразительности (пятно, полоса, точка, отпечаток).</w:t>
      </w:r>
    </w:p>
    <w:p w:rsidR="00B2118B" w:rsidRDefault="00B2118B" w:rsidP="003A5800">
      <w:pPr>
        <w:spacing w:after="200" w:line="276" w:lineRule="auto"/>
        <w:ind w:left="450"/>
        <w:rPr>
          <w:rFonts w:eastAsia="Times New Roman"/>
          <w:b/>
          <w:sz w:val="28"/>
          <w:szCs w:val="28"/>
        </w:rPr>
      </w:pPr>
    </w:p>
    <w:p w:rsidR="00C16551" w:rsidRP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Д.В Сергеева). –М Просвещение, 2010   Учебное пособие « Играем с малышами». Игры и упражнения на развитие речи. (автор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Г.В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Грубова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)М: 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Провсвещение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 2003 </w:t>
      </w:r>
    </w:p>
    <w:p w:rsidR="00C16551" w:rsidRPr="00C16551" w:rsidRDefault="00C16551" w:rsidP="00C1655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 w:cs="Times New Roman"/>
          <w:sz w:val="28"/>
          <w:szCs w:val="28"/>
          <w:u w:val="single"/>
        </w:rPr>
        <w:t>Цель программы:</w:t>
      </w:r>
      <w:r w:rsidRPr="00C16551">
        <w:rPr>
          <w:rFonts w:ascii="Times New Roman" w:hAnsi="Times New Roman" w:cs="Times New Roman"/>
          <w:sz w:val="28"/>
          <w:szCs w:val="28"/>
        </w:rPr>
        <w:t xml:space="preserve"> помочь педагогам осознать само ценность и особую значимость  раннего периода в жизни человека, оказать помощь в поиске и выборе средств и методов воспитания малыша.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 w:cs="Times New Roman"/>
          <w:sz w:val="28"/>
          <w:szCs w:val="28"/>
        </w:rPr>
        <w:t>Задачи:</w:t>
      </w:r>
    </w:p>
    <w:p w:rsidR="00C16551" w:rsidRPr="00C16551" w:rsidRDefault="00C16551" w:rsidP="00C16551">
      <w:pPr>
        <w:tabs>
          <w:tab w:val="left" w:pos="1605"/>
        </w:tabs>
        <w:ind w:left="428"/>
        <w:rPr>
          <w:sz w:val="28"/>
          <w:szCs w:val="28"/>
        </w:rPr>
      </w:pPr>
      <w:r w:rsidRPr="00C16551">
        <w:rPr>
          <w:sz w:val="28"/>
          <w:szCs w:val="28"/>
        </w:rPr>
        <w:t>1.Сохранение физического и психологического здоровья</w:t>
      </w:r>
    </w:p>
    <w:p w:rsidR="00C16551" w:rsidRPr="00C16551" w:rsidRDefault="00C16551" w:rsidP="00C16551">
      <w:pPr>
        <w:tabs>
          <w:tab w:val="left" w:pos="1605"/>
        </w:tabs>
        <w:ind w:left="428"/>
        <w:rPr>
          <w:sz w:val="28"/>
          <w:szCs w:val="28"/>
        </w:rPr>
      </w:pPr>
      <w:r w:rsidRPr="00C16551">
        <w:rPr>
          <w:sz w:val="28"/>
          <w:szCs w:val="28"/>
        </w:rPr>
        <w:t>2. Становление полноценной личности ребенка</w:t>
      </w:r>
    </w:p>
    <w:p w:rsidR="00C16551" w:rsidRPr="00C16551" w:rsidRDefault="00C16551" w:rsidP="00C16551">
      <w:pPr>
        <w:tabs>
          <w:tab w:val="left" w:pos="1605"/>
        </w:tabs>
        <w:ind w:left="428"/>
        <w:rPr>
          <w:sz w:val="28"/>
          <w:szCs w:val="28"/>
        </w:rPr>
      </w:pPr>
      <w:r w:rsidRPr="00C16551">
        <w:rPr>
          <w:sz w:val="28"/>
          <w:szCs w:val="28"/>
        </w:rPr>
        <w:lastRenderedPageBreak/>
        <w:t>3. Создание условий гармоничного мира для реализации потенциала заложенного природой.</w:t>
      </w:r>
    </w:p>
    <w:p w:rsid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E0077" w:rsidRDefault="007E0077" w:rsidP="00C16551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1.7. </w:t>
      </w:r>
      <w:r w:rsidRPr="007C4FF6">
        <w:rPr>
          <w:rFonts w:ascii="Times New Roman" w:hAnsi="Times New Roman"/>
          <w:b/>
          <w:sz w:val="28"/>
          <w:szCs w:val="28"/>
        </w:rPr>
        <w:t>Принципы и подходы в части  Программы, формируемой участниками образовательных отношений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7E0077" w:rsidRDefault="007E0077" w:rsidP="007E0077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 w:rsidRPr="00984680">
        <w:rPr>
          <w:rFonts w:eastAsiaTheme="minorEastAsia"/>
          <w:sz w:val="28"/>
          <w:szCs w:val="28"/>
          <w:lang w:eastAsia="en-US"/>
        </w:rPr>
        <w:t>Смотреть «Основная образовательная программа дошкольного образования» МБДОУ</w:t>
      </w:r>
      <w:r>
        <w:rPr>
          <w:rFonts w:eastAsiaTheme="minorEastAsia"/>
          <w:sz w:val="28"/>
          <w:szCs w:val="28"/>
          <w:lang w:eastAsia="en-US"/>
        </w:rPr>
        <w:t xml:space="preserve"> «Детский сад № 26», стр.17</w:t>
      </w:r>
    </w:p>
    <w:p w:rsidR="007E0077" w:rsidRDefault="007E0077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16551" w:rsidRDefault="00C16551" w:rsidP="00C16551">
      <w:pPr>
        <w:contextualSpacing/>
        <w:rPr>
          <w:b/>
          <w:sz w:val="28"/>
          <w:szCs w:val="28"/>
        </w:rPr>
      </w:pPr>
      <w:r w:rsidRPr="007C4FF6">
        <w:rPr>
          <w:b/>
          <w:sz w:val="28"/>
          <w:szCs w:val="28"/>
        </w:rPr>
        <w:t>1.</w:t>
      </w:r>
      <w:r w:rsidR="007E0077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.</w:t>
      </w:r>
      <w:r w:rsidRPr="007C4FF6">
        <w:rPr>
          <w:b/>
          <w:sz w:val="28"/>
          <w:szCs w:val="28"/>
        </w:rPr>
        <w:t xml:space="preserve">  Планируемые результаты освоения в части  Программы, формируемой участниками образовательных отношений</w:t>
      </w:r>
    </w:p>
    <w:p w:rsid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16551" w:rsidRDefault="00C16551" w:rsidP="00C16551">
      <w:pPr>
        <w:pStyle w:val="110"/>
        <w:jc w:val="both"/>
        <w:rPr>
          <w:i/>
          <w:sz w:val="28"/>
          <w:szCs w:val="28"/>
        </w:rPr>
      </w:pPr>
      <w:r w:rsidRPr="00C16551">
        <w:rPr>
          <w:i/>
          <w:sz w:val="28"/>
          <w:szCs w:val="28"/>
        </w:rPr>
        <w:t>Парциальная программа художественно-эстетического развития детей раннего возраста (с 1 года до 3 лет), «Рисуй со мной»: Дудко Е. А— СПб.: «ИЗДАТЕЛЬСТВО «ДЕТСТВО-ПРЕСС», 2018.</w:t>
      </w:r>
    </w:p>
    <w:p w:rsidR="00022F7D" w:rsidRPr="00C16551" w:rsidRDefault="00022F7D" w:rsidP="00C16551">
      <w:pPr>
        <w:pStyle w:val="110"/>
        <w:jc w:val="both"/>
        <w:rPr>
          <w:b w:val="0"/>
          <w:i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6"/>
        <w:gridCol w:w="8894"/>
      </w:tblGrid>
      <w:tr w:rsidR="00C16551" w:rsidRPr="00022F7D" w:rsidTr="00C16551">
        <w:tc>
          <w:tcPr>
            <w:tcW w:w="1526" w:type="dxa"/>
          </w:tcPr>
          <w:p w:rsidR="00C16551" w:rsidRPr="00022F7D" w:rsidRDefault="00C16551" w:rsidP="00B97B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8894" w:type="dxa"/>
          </w:tcPr>
          <w:p w:rsidR="00C16551" w:rsidRPr="00022F7D" w:rsidRDefault="00C16551" w:rsidP="00B97B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</w:t>
            </w:r>
          </w:p>
        </w:tc>
      </w:tr>
      <w:tr w:rsidR="00C16551" w:rsidRPr="00022F7D" w:rsidTr="00C16551">
        <w:tc>
          <w:tcPr>
            <w:tcW w:w="1526" w:type="dxa"/>
          </w:tcPr>
          <w:p w:rsidR="00C16551" w:rsidRPr="00022F7D" w:rsidRDefault="00C16551" w:rsidP="00B97B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от 1 до 2 лет</w:t>
            </w:r>
          </w:p>
        </w:tc>
        <w:tc>
          <w:tcPr>
            <w:tcW w:w="8894" w:type="dxa"/>
          </w:tcPr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Умеет пользоваться художественными материалами;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 xml:space="preserve">Знает такие понятия: «точка», «полоса», «круг» и владеет способами их изображения на бумаге; 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 xml:space="preserve">Владеет навыками использования различных средств художественной выразительности (отпечаток, штамп) и материалов, их создающими: тычки, фигурные штампы и валики, жатая бумага, губка; 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Владеет приемами и навыками ощипывания кусочков пластилина от общего куска, прикрепления их на шаблон согласно общей композиции;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 xml:space="preserve">Умеет разминать пластилин в ладонях; 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Знает основные цвета (красный, желтый, зеленый, синий, белый, черный + голубой, серый, розовый, оранжевый);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Развита мелкая моторика и координация движений.</w:t>
            </w:r>
          </w:p>
        </w:tc>
      </w:tr>
    </w:tbl>
    <w:p w:rsid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3E08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Д.В Сергеева). –М Просвещение, 2010   Учебное пособие « Играем с малышами». Игры и упражнения на развитие речи. (автор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Г.В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Грубова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)М: 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Провсвещение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 2003</w:t>
      </w:r>
    </w:p>
    <w:tbl>
      <w:tblPr>
        <w:tblStyle w:val="a6"/>
        <w:tblpPr w:leftFromText="180" w:rightFromText="180" w:vertAnchor="text" w:horzAnchor="margin" w:tblpY="230"/>
        <w:tblW w:w="5000" w:type="pct"/>
        <w:tblLook w:val="04A0" w:firstRow="1" w:lastRow="0" w:firstColumn="1" w:lastColumn="0" w:noHBand="0" w:noVBand="1"/>
      </w:tblPr>
      <w:tblGrid>
        <w:gridCol w:w="1763"/>
        <w:gridCol w:w="8657"/>
      </w:tblGrid>
      <w:tr w:rsidR="00923E08" w:rsidRPr="00022F7D" w:rsidTr="00923E08">
        <w:tc>
          <w:tcPr>
            <w:tcW w:w="846" w:type="pct"/>
          </w:tcPr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Возраст</w:t>
            </w:r>
          </w:p>
        </w:tc>
        <w:tc>
          <w:tcPr>
            <w:tcW w:w="4154" w:type="pct"/>
          </w:tcPr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Планируемые результаты</w:t>
            </w:r>
          </w:p>
        </w:tc>
      </w:tr>
      <w:tr w:rsidR="00923E08" w:rsidRPr="00022F7D" w:rsidTr="00022F7D">
        <w:trPr>
          <w:trHeight w:val="983"/>
        </w:trPr>
        <w:tc>
          <w:tcPr>
            <w:tcW w:w="846" w:type="pct"/>
          </w:tcPr>
          <w:p w:rsidR="00923E08" w:rsidRPr="00022F7D" w:rsidRDefault="00923E08" w:rsidP="00923E08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От1 до 2 лет</w:t>
            </w: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154" w:type="pct"/>
          </w:tcPr>
          <w:p w:rsidR="00EC5E5D" w:rsidRDefault="00923E08" w:rsidP="005E377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Понимает речь взрослого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Показывает и называет игрушки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Использует облегченные слова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Подражает действиям детей (речевые и двигательные)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находить предмет по слову взрослого, показывает и называет его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Выделяет части игрушки по слову взрослого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ориентироваться в пространстве, знает где расположены игрушки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Имеет представления о птицах « курица», « цыплята», « цыплёнок», « клюет»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сравнивать игрушки по величине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подражать звукам, участвует в диалоге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Имеет знания о себе и ближайшем окружении (имена детей)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Знает предметы одежды, предметы мебели</w:t>
            </w:r>
          </w:p>
          <w:p w:rsidR="00923E08" w:rsidRP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Включается в общение со взрослым в форме речи и игровых действий</w:t>
            </w:r>
          </w:p>
        </w:tc>
      </w:tr>
    </w:tbl>
    <w:p w:rsidR="00C16551" w:rsidRP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E0077" w:rsidRPr="007C4FF6" w:rsidRDefault="007E0077" w:rsidP="007E0077">
      <w:pPr>
        <w:rPr>
          <w:b/>
          <w:sz w:val="28"/>
          <w:szCs w:val="28"/>
        </w:rPr>
      </w:pPr>
      <w:r>
        <w:rPr>
          <w:b/>
          <w:sz w:val="28"/>
          <w:szCs w:val="28"/>
        </w:rPr>
        <w:t>1.9. Проведение индивидуального учета результатов освоения воспитанниками Программы в части , формируемой участниками образовательных отношений</w:t>
      </w:r>
    </w:p>
    <w:p w:rsidR="007E0077" w:rsidRDefault="007E0077" w:rsidP="007E0077">
      <w:pPr>
        <w:pStyle w:val="110"/>
        <w:jc w:val="both"/>
        <w:rPr>
          <w:i/>
          <w:sz w:val="28"/>
          <w:szCs w:val="28"/>
        </w:rPr>
      </w:pPr>
    </w:p>
    <w:p w:rsidR="00C16551" w:rsidRDefault="007E0077" w:rsidP="007E0077">
      <w:pPr>
        <w:pStyle w:val="110"/>
        <w:jc w:val="both"/>
        <w:rPr>
          <w:i/>
          <w:sz w:val="28"/>
          <w:szCs w:val="28"/>
        </w:rPr>
      </w:pPr>
      <w:r w:rsidRPr="007E0077">
        <w:rPr>
          <w:i/>
          <w:sz w:val="28"/>
          <w:szCs w:val="28"/>
        </w:rPr>
        <w:t>«Рисуй со мной»: парциальная программа художественно-эстетического развития детей раннего возраста (с 1 года до 3 лет).</w:t>
      </w:r>
    </w:p>
    <w:p w:rsidR="007E0077" w:rsidRPr="00E74BE9" w:rsidRDefault="007E0077" w:rsidP="007E0077">
      <w:pPr>
        <w:ind w:firstLine="709"/>
        <w:jc w:val="both"/>
        <w:rPr>
          <w:rFonts w:eastAsia="Times New Roman"/>
          <w:sz w:val="28"/>
          <w:szCs w:val="28"/>
        </w:rPr>
      </w:pPr>
      <w:r w:rsidRPr="00E74BE9">
        <w:rPr>
          <w:rFonts w:eastAsia="Times New Roman"/>
          <w:sz w:val="28"/>
          <w:szCs w:val="28"/>
        </w:rPr>
        <w:t>Диагностика складывается из нескольких составляющих. Первое — это карта наблюдений за усвоением знаний и навыков ребенком. Ее можно начать вести с самого начала работы с программой, так как практически все изученное новое для ребенка. Второе — это практическое задание, объединяющее несколько приемов изобразительной деятельности.</w:t>
      </w:r>
    </w:p>
    <w:p w:rsidR="007E0077" w:rsidRPr="00E74BE9" w:rsidRDefault="007E0077" w:rsidP="007E0077">
      <w:pPr>
        <w:jc w:val="both"/>
        <w:rPr>
          <w:rFonts w:eastAsia="Times New Roman"/>
          <w:sz w:val="28"/>
          <w:szCs w:val="28"/>
        </w:rPr>
      </w:pPr>
      <w:r w:rsidRPr="00E74BE9">
        <w:rPr>
          <w:rFonts w:eastAsia="Times New Roman"/>
          <w:sz w:val="28"/>
          <w:szCs w:val="28"/>
        </w:rPr>
        <w:t>Сроки проведения мониторинга достижения детей планируемых результатов освоения ОП  проводится  3- 4 неделю мая текущего года</w:t>
      </w:r>
    </w:p>
    <w:p w:rsidR="00D43271" w:rsidRDefault="00D43271" w:rsidP="00D43271">
      <w:pPr>
        <w:jc w:val="both"/>
        <w:rPr>
          <w:rFonts w:eastAsia="Times New Roman"/>
          <w:sz w:val="28"/>
          <w:szCs w:val="28"/>
        </w:rPr>
      </w:pPr>
    </w:p>
    <w:p w:rsidR="007E0077" w:rsidRDefault="007E0077" w:rsidP="00D43271">
      <w:pPr>
        <w:jc w:val="both"/>
        <w:rPr>
          <w:b/>
          <w:i/>
          <w:sz w:val="28"/>
          <w:szCs w:val="28"/>
        </w:rPr>
      </w:pPr>
      <w:r w:rsidRPr="007E0077">
        <w:rPr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7E0077">
        <w:rPr>
          <w:b/>
          <w:i/>
          <w:sz w:val="28"/>
          <w:szCs w:val="28"/>
        </w:rPr>
        <w:t>Кочетова</w:t>
      </w:r>
      <w:proofErr w:type="spellEnd"/>
      <w:r w:rsidRPr="007E0077">
        <w:rPr>
          <w:b/>
          <w:i/>
          <w:sz w:val="28"/>
          <w:szCs w:val="28"/>
        </w:rPr>
        <w:t>, Д.В Сергеева)</w:t>
      </w:r>
    </w:p>
    <w:p w:rsidR="007E0077" w:rsidRPr="00E74BE9" w:rsidRDefault="007E0077" w:rsidP="007E007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>Учет результатов освоения складывается поэтапно.</w:t>
      </w:r>
    </w:p>
    <w:p w:rsidR="007E0077" w:rsidRPr="00E74BE9" w:rsidRDefault="007E0077" w:rsidP="007E0077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 xml:space="preserve">Карта обследования каждого ребенка- обследование ребенка на формирование навыка развития речи( понимает без показа названия нескольких предметов, действий, имена взрослых и детей. Выполняет отдельные поручения «найди», « принеси». Слова « нельзя» понимает не совсем. Подражает отдельным слогам).Методические рекомендации к программе  </w:t>
      </w:r>
      <w:proofErr w:type="spellStart"/>
      <w:r w:rsidRPr="00E74BE9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Pr="00E74BE9">
        <w:rPr>
          <w:rFonts w:ascii="Times New Roman" w:hAnsi="Times New Roman" w:cs="Times New Roman"/>
          <w:sz w:val="28"/>
          <w:szCs w:val="28"/>
        </w:rPr>
        <w:t xml:space="preserve"> 192</w:t>
      </w:r>
    </w:p>
    <w:p w:rsidR="007E0077" w:rsidRPr="00E74BE9" w:rsidRDefault="007E0077" w:rsidP="007E0077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>Карта индивидуального развития</w:t>
      </w: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2202"/>
        <w:gridCol w:w="2284"/>
        <w:gridCol w:w="2341"/>
        <w:gridCol w:w="2307"/>
      </w:tblGrid>
      <w:tr w:rsidR="007E0077" w:rsidRPr="00E74BE9" w:rsidTr="000C5A4B">
        <w:tc>
          <w:tcPr>
            <w:tcW w:w="2202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2284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Пути реализации</w:t>
            </w:r>
          </w:p>
        </w:tc>
        <w:tc>
          <w:tcPr>
            <w:tcW w:w="2341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Рекомендации родителям</w:t>
            </w:r>
          </w:p>
        </w:tc>
        <w:tc>
          <w:tcPr>
            <w:tcW w:w="2307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</w:tc>
      </w:tr>
      <w:tr w:rsidR="007E0077" w:rsidRPr="00E74BE9" w:rsidTr="000C5A4B">
        <w:tc>
          <w:tcPr>
            <w:tcW w:w="2202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4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E0077" w:rsidRPr="00E74BE9" w:rsidRDefault="007E0077" w:rsidP="007E0077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 xml:space="preserve">Методические рекомендации к программе </w:t>
      </w:r>
      <w:proofErr w:type="spellStart"/>
      <w:r w:rsidRPr="00E74BE9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Pr="00E74BE9">
        <w:rPr>
          <w:rFonts w:ascii="Times New Roman" w:hAnsi="Times New Roman" w:cs="Times New Roman"/>
          <w:sz w:val="28"/>
          <w:szCs w:val="28"/>
        </w:rPr>
        <w:t xml:space="preserve"> 193</w:t>
      </w:r>
    </w:p>
    <w:p w:rsidR="007E0077" w:rsidRPr="00E74BE9" w:rsidRDefault="007E0077" w:rsidP="007E0077">
      <w:pPr>
        <w:jc w:val="both"/>
        <w:rPr>
          <w:rFonts w:eastAsia="Times New Roman"/>
          <w:sz w:val="28"/>
          <w:szCs w:val="28"/>
        </w:rPr>
      </w:pPr>
      <w:r w:rsidRPr="00E74BE9">
        <w:rPr>
          <w:rFonts w:eastAsia="Times New Roman"/>
          <w:sz w:val="28"/>
          <w:szCs w:val="28"/>
        </w:rPr>
        <w:t>Сроки проведения мониторинга достижения детей планируемых результатов освоения ОП  проводится  3- 4 неделю мая текущего года</w:t>
      </w:r>
    </w:p>
    <w:p w:rsidR="007E0077" w:rsidRPr="007E0077" w:rsidRDefault="007E0077" w:rsidP="00D43271">
      <w:pPr>
        <w:jc w:val="both"/>
        <w:rPr>
          <w:rFonts w:eastAsia="Times New Roman"/>
          <w:sz w:val="28"/>
          <w:szCs w:val="28"/>
        </w:rPr>
      </w:pPr>
    </w:p>
    <w:p w:rsidR="00C16551" w:rsidRPr="000F226A" w:rsidRDefault="00923E08" w:rsidP="000F226A">
      <w:pPr>
        <w:spacing w:after="200" w:line="276" w:lineRule="auto"/>
        <w:ind w:left="45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2. </w:t>
      </w:r>
      <w:r w:rsidRPr="00E76D02">
        <w:rPr>
          <w:rFonts w:eastAsia="Times New Roman"/>
          <w:b/>
          <w:sz w:val="28"/>
          <w:szCs w:val="28"/>
        </w:rPr>
        <w:t>СОДЕРЖАТЕЛЬНЫЙ РАЗДЕЛ</w:t>
      </w:r>
    </w:p>
    <w:p w:rsidR="000F226A" w:rsidRPr="000F226A" w:rsidRDefault="002663B5" w:rsidP="000F226A">
      <w:pPr>
        <w:rPr>
          <w:b/>
          <w:bCs/>
          <w:sz w:val="28"/>
          <w:szCs w:val="28"/>
        </w:rPr>
      </w:pPr>
      <w:r w:rsidRPr="000F226A">
        <w:rPr>
          <w:b/>
          <w:sz w:val="28"/>
          <w:szCs w:val="28"/>
        </w:rPr>
        <w:t>2.1</w:t>
      </w:r>
      <w:r w:rsidR="00191BE4" w:rsidRPr="000F226A">
        <w:rPr>
          <w:b/>
          <w:sz w:val="28"/>
          <w:szCs w:val="28"/>
        </w:rPr>
        <w:t>.</w:t>
      </w:r>
      <w:r w:rsidR="00E76D02" w:rsidRPr="000F226A">
        <w:rPr>
          <w:b/>
          <w:sz w:val="28"/>
          <w:szCs w:val="28"/>
        </w:rPr>
        <w:t xml:space="preserve"> </w:t>
      </w:r>
      <w:r w:rsidR="000F226A" w:rsidRPr="000F226A">
        <w:rPr>
          <w:b/>
          <w:bCs/>
          <w:sz w:val="28"/>
          <w:szCs w:val="28"/>
        </w:rPr>
        <w:t>Задачи и содержание образования по образовательным областям.</w:t>
      </w:r>
    </w:p>
    <w:p w:rsidR="000F226A" w:rsidRPr="000F226A" w:rsidRDefault="000F226A" w:rsidP="000F226A">
      <w:pPr>
        <w:rPr>
          <w:sz w:val="28"/>
          <w:szCs w:val="28"/>
        </w:rPr>
      </w:pPr>
    </w:p>
    <w:p w:rsidR="000F226A" w:rsidRPr="005A6BBE" w:rsidRDefault="000F226A" w:rsidP="000F226A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Социально-коммуникативное развитие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От 1 года до 2 лет задачи соответствуют п.18.2.1 ФОП ДО (стр. 23)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п.18.2.2 ФОП ДО (стр.23)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sz w:val="28"/>
          <w:szCs w:val="28"/>
        </w:rPr>
        <w:lastRenderedPageBreak/>
        <w:t xml:space="preserve">От 2 до 3 лет </w:t>
      </w:r>
      <w:r w:rsidRPr="000F226A">
        <w:rPr>
          <w:bCs/>
          <w:sz w:val="28"/>
          <w:szCs w:val="28"/>
        </w:rPr>
        <w:t>задачи соответствуют п.18.3.1 ФОП ДО (стр. 23)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п.18.3.2 ФОП ДО (стр.24)</w:t>
      </w:r>
    </w:p>
    <w:p w:rsidR="001165B5" w:rsidRDefault="001165B5" w:rsidP="000F226A">
      <w:pPr>
        <w:rPr>
          <w:rFonts w:eastAsia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2693"/>
        <w:gridCol w:w="4642"/>
      </w:tblGrid>
      <w:tr w:rsidR="001165B5" w:rsidRPr="0043118B" w:rsidTr="00477214">
        <w:tc>
          <w:tcPr>
            <w:tcW w:w="308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Раздел ОО</w:t>
            </w:r>
          </w:p>
        </w:tc>
        <w:tc>
          <w:tcPr>
            <w:tcW w:w="26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Организованная образовательная деятельность</w:t>
            </w:r>
          </w:p>
        </w:tc>
        <w:tc>
          <w:tcPr>
            <w:tcW w:w="4642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В ходе режимных моментов и самостоятельной деятельности детей</w:t>
            </w:r>
          </w:p>
        </w:tc>
      </w:tr>
      <w:tr w:rsidR="001165B5" w:rsidRPr="0043118B" w:rsidTr="00477214">
        <w:tc>
          <w:tcPr>
            <w:tcW w:w="308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Воспитание при проведении режимных процессов</w:t>
            </w:r>
          </w:p>
        </w:tc>
        <w:tc>
          <w:tcPr>
            <w:tcW w:w="2693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42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Колдина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Д.Н. Игровые занятия с детьми 1-2 лет, - М.:ТЦ Сфера , 2018;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Найбауэр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А.В., Куракина О.В., «Мама рядом». Игровые сеансы с детьми раннего возраста в центре игровой поддержки развития ребенка. 1-3 лет, -М: Мозаика Синтез, 2017;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Соляник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Е.Н. Развивающие игры для детей раннего возраста от 1 до 3 лет, Издательство «ДЕТСТВО-ПРЕСС», 2014г;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Игровое общение в период адаптации: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Роньжина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А.С. Занятия психолога с детьми 2-4-х лет в период адаптации к дошкольному учреждению.-М.: Книголюб,2003 сентябрь-октябрь: №1-№8 стр. 8-44;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Афонькина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Ю.А Психологическая безопасность ребенка раннего возраста. Современные технологии. Программа адаптации. Игровой материал. Издательство: «Учитель», 2017г</w:t>
            </w:r>
          </w:p>
        </w:tc>
      </w:tr>
    </w:tbl>
    <w:p w:rsidR="001165B5" w:rsidRPr="00CD7063" w:rsidRDefault="001165B5" w:rsidP="001165B5">
      <w:pPr>
        <w:rPr>
          <w:rFonts w:eastAsia="Times New Roman"/>
          <w:b/>
          <w:sz w:val="28"/>
          <w:szCs w:val="28"/>
        </w:rPr>
      </w:pPr>
    </w:p>
    <w:p w:rsidR="000F226A" w:rsidRPr="005A6BBE" w:rsidRDefault="000F226A" w:rsidP="000F226A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Познавательное развитие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От 1 года до 2 лет задачи соответствуют п.19.2.1 ФОП ДО (стр. 41)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п.19.2.2 ФОП ДО (стр.41-42)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От 2 года до 3 лет задачи соответствуют п.19.3.1 ФОП ДО (стр. 42)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п.19.3.2 ФОП ДО (стр.43-44)</w:t>
      </w:r>
    </w:p>
    <w:p w:rsidR="001165B5" w:rsidRDefault="001165B5" w:rsidP="000F226A">
      <w:pPr>
        <w:rPr>
          <w:rFonts w:eastAsia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5812"/>
        <w:gridCol w:w="2515"/>
      </w:tblGrid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Раздел ОО</w:t>
            </w: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Организованная образовательная деятельность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В ходе режимных моментов и самостоятельной деятельности детей</w:t>
            </w:r>
          </w:p>
        </w:tc>
      </w:tr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Игры занятия с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дидактическим материалом</w:t>
            </w: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Н.А Карпухина Реализация содержания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образовательной деятельности. Ранний возраст (1-2 года) ФГОС - Воронеж: «М-Книга», 2017г–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А.В.Найбауэр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О.В.Куракина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Мама рядом. Игровые сеансы с детьми раннего возраста в центре игровой поддержки развития ребенка. 1-3 лет». -М: Мозаика-Синтез, 2017г - (2)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Конспекты «Игра-занятие с дидактическим материалом» из расчета 2 в неделю, 8 в месяц,72 в год.</w:t>
            </w:r>
          </w:p>
          <w:p w:rsidR="00E433CC" w:rsidRDefault="00E433CC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Сентябрь: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 Кукла Катя играет с детками - стр.14;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Котёнок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Мурр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мур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>-мяу знакомит детей со своим другом - стр.15;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№3 Собери корзиночку - стр.25;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Собери пирамидку-стр.26;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№5 Волшебные колечки-стр.27;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№6 Собери листочки-стр.72 (2);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№7 Волшебные ящички - стр.71 (2);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Шнуровка. Домашние птицы - стр.81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Октябрь: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Большой Мишка и маленький Мишутка - стр.35;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Угощение для козочки, зайчика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побегайчика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и ёжика! - стр.35;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Грибочки разложим по местам - стр.45;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Дело начинай и обязательно его завершай - стр.46;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Колечко на колечко получится пирамидка – стр. 46;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Картинки-половинки-стр.80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Матрёшки - стр.90 (2); 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Большая пирамидка - стр.91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Ноябрь: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Что случилось с яблоком - стр.55;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Как мы различали подружек куклы Кати - стр.55;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Дружно все потрудимся - стр.66;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Учимся проталкивать фигурки -стр.67;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Соберём пирамидку из шариков-стр.67;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Шнуровка. Листочки осенние-стр.100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Иголки для ёжиков - стр.109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Клубочки - стр.123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Декабрь: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Как мы учились различать кукол - стр.76;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Большие и маленькие колпачки - стр.77;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Наряд у Кати разный - стр.78;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Учимся открывать и закрывать матрёшку - стр.89;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Учимся быть аккуратными-стр.90; (1) №6 Учимся работать дружно-стр.90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Рамки-вкладыши. Дикие животные - стр.129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Укрась картинку - стр.138 (2)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Д.Н.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Колдина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Игровые занятия с детьми 1- 2 лет, - М.:ТЦ Сфера , 2018г;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А.В.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Найбауэр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>, О.В. Куракина «Мама рядом. Игровые сеансы с детьми раннего возраста в центре игровой поддержки развития ребенка. 1-3 лет» - М: Мозаика-Синтез, 2017г</w:t>
            </w:r>
          </w:p>
        </w:tc>
      </w:tr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Январь: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Шнуровка. Собери снежинки - стр.146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Что такое высоко, а что такое низко - стр.99;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Кукла Катя и её младшая сестрёнка Машастр.100;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Шарики разные: зелёные и красные - стр.112;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Завяжи шарф кукле-стр.112;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Учимся трудиться дружно-стр.113;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Научим куклу застёгивать пальто - стр.113;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Найди домашнее животное – стр155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Февраль: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У нас машины разные: и большие, и красные – стр. 123;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Учимся различать большие и маленькие круги - стр.124;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№3Будем аккуратными и трудолюбивыми стр134;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Будем слушать и выполнять –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стр.134;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Собери цыплят-стр. 169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Иголки для ежа-стр.181(2);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Найди пару. Дикие животные -стр.189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Шнуровка -стр.189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Март: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Интересные вкладыши -стр.144;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Разложи игрушки правильно -стр.145;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Будь внимательным- стр.146;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Проноси шарик в ложке -стр.158; (1) №5 Укрась круг-стр.198 (2); 43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Собери жёлуди и каштаны-стр.205 (2); №7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Шнуровка. Одежда -стр.213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Матрёшки –стр.216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Апрель: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У нас всё получится-стр.166;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Разложи все предметы по форме -стр.167;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Разложи все предметы по цвету- стр.167;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Поможем бабушке -стр.179;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Научимся шнуровать правильно-стр.179;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Укрась квадрат-стр.247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Сенсорные звёзды -стр.248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Цветные бусины -стр.256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Май: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Цветные кубики -стр.257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Цветочки из лепестков -стр.271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Горошек- стр.279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Морские обитатели -стр.287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Сенсорные звёзды –стр. 290 (2)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№6 Большие и маленькие пуговицы -стр.296 (2)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Разложи мячи - стр.233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Большие и маленькие бусины -</w:t>
            </w:r>
            <w:r w:rsidR="00E433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t>стр.311 (2)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Игры-занятия со строительным материалом</w:t>
            </w: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- Н.А Карпухина Реализация содержания образовательной деятельности. Ранний возраст (1 -2 года). - Воронеж: «М-Книга», 2017 Конспекты «Игра-занятие со строительным материалом» из расчета 1 в неделю, 4 в месяц,36 в год.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Сентябрь: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№1Домик для петушка-стр.23; №2 Домик для собачки Ав-ав-ав-стр.23; №3 Домик для зайчика стр.24; №4 Стульчик для Кати- стр.24;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Октябрь: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 Башня для собачки Ав-ав-ав-стр.43; №2 Башня для котенка Мур-мур-мяу-стр.43; №3 Башня для петушка-стр.44; №4 Башня для куклы Кати» - стр.44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Ноябрь: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№1Стол и стул для куклы Тани-стр.64; №2 Стол и два стула для Тани и Кати-стр.64; №3 Стол и кресло для куклы Кати-стр.64; №4 Стол и стул для друга Ванечки- стр.65;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Декабрь: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№1 Дорожка разноцветная для зайчика-стр.86; №2 Узкая желтая дорожка для котенка Мурр-мур-мяу-стр.87;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Широкая красная дорожка для собачки Ав-ав-ав»-стр.87;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Дорожка и мячик одного цвета для куклы Тани- стр.87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Январь: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Заборчик для избушки козы с козлятами - стр.110;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Заборчик для петушка и курочки-стр.110; №3 Заборчик для домика собачки-стр.110;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Заборчик для домика куклы Тани-стр.111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Февраль: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Как мы маленькую машину конструировали-стр.131;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№2 Как мы автобус конструировали-стр.131; №3 Как мы конструировали по образцустр.132; №4 Как мы поезд конструировали»- стр.132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Март: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Скамеечка для матрёшки-стр.154;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Большая и маленькая скамеечки для матрёшек»-стр.154;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Ворота и заборчик для домика Ванечки и Машеньки-стр.155;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Разноцветные постройки- стр.155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Апрель: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№1Домик с крышей для петушка-стр.176; №2Домик с крышей для собачки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Ав-ав-ав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- стр.176;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Домик для матрёшки- стр.177;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Домик с окошком для Кати- стр.177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165B5" w:rsidRPr="00CD7063" w:rsidRDefault="001165B5" w:rsidP="001165B5">
      <w:pPr>
        <w:jc w:val="both"/>
        <w:rPr>
          <w:rFonts w:eastAsia="Times New Roman"/>
        </w:rPr>
      </w:pPr>
    </w:p>
    <w:p w:rsidR="001C5D9B" w:rsidRPr="005A6BBE" w:rsidRDefault="001C5D9B" w:rsidP="001C5D9B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Речевое развитие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соответствуют п.20.2.1 ФОП ДО (стр. 54)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п.20.2.2 ФОП ДО (стр.55-56)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2 года до 3 лет задачи соответствуют п.20.3.1 ФОП ДО (стр. 56)</w:t>
      </w:r>
    </w:p>
    <w:p w:rsidR="00E433CC" w:rsidRDefault="001C5D9B" w:rsidP="001C5D9B">
      <w:pPr>
        <w:rPr>
          <w:rFonts w:eastAsia="Times New Roman"/>
          <w:b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п.20.3.2 ФОП ДО (стр.57-58)</w:t>
      </w:r>
    </w:p>
    <w:p w:rsidR="001165B5" w:rsidRPr="00CD7063" w:rsidRDefault="001165B5" w:rsidP="001165B5">
      <w:pPr>
        <w:ind w:firstLine="709"/>
        <w:jc w:val="center"/>
        <w:rPr>
          <w:rFonts w:eastAsia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5956"/>
        <w:gridCol w:w="2371"/>
      </w:tblGrid>
      <w:tr w:rsidR="001165B5" w:rsidRPr="0078147B" w:rsidTr="00AE64F6">
        <w:tc>
          <w:tcPr>
            <w:tcW w:w="2093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Раздел ОО</w:t>
            </w:r>
          </w:p>
        </w:tc>
        <w:tc>
          <w:tcPr>
            <w:tcW w:w="5956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37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В ходе режимных моментов и самостоятельной деятельности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детей</w:t>
            </w:r>
          </w:p>
        </w:tc>
      </w:tr>
      <w:tr w:rsidR="001165B5" w:rsidRPr="0078147B" w:rsidTr="00AE64F6">
        <w:tc>
          <w:tcPr>
            <w:tcW w:w="2093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Расширение ориентировки в окружающем и развитие речи</w:t>
            </w:r>
          </w:p>
        </w:tc>
        <w:tc>
          <w:tcPr>
            <w:tcW w:w="5956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Карпухина Н.А. Реализация содержания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образовательной деятельности. Ранний возраст (1-2 года)» - Воронеж, 2017) 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А.В. , Куракина О.В. «Мама рядом. Игровые сеансы с детьми раннего возраста в центре игровой поддержки развития ребёнка»: Методическое пособие».- М.: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МозаикаСинтез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2017 (2)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Конспекты «Расширение ориентировки в окружающем и развитие речи» из расчета 3 раза в неделю, 12 в месяц,108 в год.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Сентябрь: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Покажем друзьям нашу группу, стр.17(1) №2 Дети играют с друзьями в прятки, стр.18(1) №3 Учимся приветствию,стр.25(1)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Почему песок рассыпается, стр.13(1)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Дети знакомятся с котёнком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-мяу, стр.15(1)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Новые друзья в гостях у деток, стр.17(1) №7 Корзиночка с осенними листьями для деток, стр.16(1)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Кто в домике остался?, стр.19(1)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Дети приглашают к себе собачку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Ав-ав-ав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стр.18(1)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Познакомимся с нашими игрушками, стр.13(1)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Котёнок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-мяу знакомит детей со своим другом, стр.15(1)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№12 Новая кукла в гостях у деток, стр.19(1) Октябрь: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Почему Петушок так рано встаёт,стр.34(1) №2 Найдём друзей по звуку, стр.38(1)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Кто говорит громко, кто- тихо?, стр.36(1) №4 Поможем нашему другу зайчику, стр.45(1) №5 Учимся находить грибочки, стр.33(1)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6 Угощение для козочки, зайчика-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побегайчика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и ёжика, стр.35(1)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7 Кошечка, как тебя зовут?, стр.37(1)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Чудесные дары осени, стр.36(1)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Как разговаривают наши друзья?, стр.38(1) №10 Что мы узнали о зайчике, стр.37(1)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Кто с нами рядом живёт?, стр.33(1)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 Мальчик играет с собакой, стр.39(1)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Ноябрь: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Прокати лошадку, стр.54(1)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№2 Встречаем радостно всех гостей, стр.59(1) №3 Картинки-загадки из волшебного сундучка, стр.57(1)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Кочки-кочки, гладкая дорожка, стр.53(1) №5 Что случилось с яблоком?, стр.55(1)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В гостях у мишки, который любит пить чай, стр.58(1)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В лес к друзьям, стр.56(1)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Будем слушать и повторять, стр.60(1)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Учимся читать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потешки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стр.58(1)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Комната для куклы Кати, стр.53(1)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№11 Как мы различали подружек куклы Кати, №12 Всё равно его не брошу, стр.60(1) Декабрь: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Как мы учились различать кукол, стр.76(1) №2 Как мы играли с нашими друзьями, стр.81(1)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Тихо-громко, стр.79(1)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Мишенька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нельзя наших зайчиков пугать,стр.88(1)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Поможем одеть куклу Катю на прогулку,стр.76(1)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Колокольчик-дудочка, стр.79(1)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Наши верные друзья, стр.78(1)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Ехал Ванечка-дружок к детям в детский садик, стр.81(1)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Зайка, мишка и лиса из волшебного сундучка, стр.80(1)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Игрушки по местам, стр.75(1)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Наряд у Кати разный, стр.78(1)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№12 Как дети Мишку чаем угощали, стр.82(1) Январь: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Что такое высоко, а что такое низко? стр.99(1)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Мы с друзьями играем в снежки, стр.104(1) №3 Баю-бай, стр.102(1)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Как мы дружно играем, стр.112(1)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Почему снежинки летают?, стр.98(1)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Праздник ёлки в детском саду, стр.102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Кукла Катя и её младшая сестрёнка Маша, стр.100(1)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Ёлочка- зелёные иголочки, стр.101(1)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Кто как кричит? ,стр.105(1)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Куклу купаем, а она не плачет, стр.103(1) №11 Маша-растеряша, стр.98(1)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№12Как мы умеем читать стихи, стр.105(1)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Февраль: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Ветер по морю гуляет, стр.122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Вот как мы умеем, стр.127(1)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Машина едет и гуди, стр.125(1)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Наш Мишка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капризулька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, стр.133(1)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Почему куколке холодно? ,стр.122(1)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У нас машины разные: и большие и красные, стр.123(1)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Как мишка помог детям стульчик починить, стр.126(1)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Зайчонок на зимней горке, стр.124(1)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Дружно мы пойдём, барабан найдём, стр.127(1)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№10Паровоз по рельсам бежит, стр.126(1) №11 На чём поедут наши друзья домой, стр.121(1)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 Мы учимся быть актёрами, стр.128(1)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Март: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Мы дружные барабанщики, стр.149(1)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Ходим и говорим, как мишка и кукла, стр.147(1)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Что подарим Тане, стр.156(1)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Почему ручьи побежали?, стр.143(1)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Где моя мама?, стр.146(1)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Соберём цветок для любимой мамочки, 58 стр.150(1)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Поможем козе и корове пройти по дорожкам, стр.149(1)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Рассматривание игрушки Кукла Катя (2), стр.40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Покормим Катю, стр.143(1)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Будь внимательным, стр.146(1)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Мы любим слушать сказки, стр.150(1) №12 Расскажем как дети обедают, стр.148(1)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Апрель: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Кто поможет найти предмету своё место, стр.170(1)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Как дети друзей искали, стр.169(1)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Мы мамины помощники, стр.178(1)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Почему одуванчик улетел, стр.165(1)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Весенняя песенка птички, стр.169(1)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Жёлтые, пушистые зёрнышки клюют ,стр.168(1)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Домашние птицы (2), стр.57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Домашние животные. Ферма (2), стр.64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Послушай внимательно и разложи правильно, стр.171(1)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№10 Как мама купает ребёнка, стр.170(1)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Игрушки для Мишки и Мишутки, стр.176(1)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 Кораблик наш плыви,стр.172(1)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Май: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Рассматривание игрушки Кукушка(2), стр.283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Птицы леса (2) ,стр.285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Кукольный театр (2), стр.192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Дикие животные(2), стр.195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Рассматривание игрушки Лошадка(2), стр.197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№6 Рассматривание игрушки Неваляшка(2), стр.217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Фруктовый сад на доске(2), стр.218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Дикие животные(2), стр.260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Транспорт. Найди такой же(2), стр.268 №10 Весна(2), стр.273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Цветные автомобили (2), стр.276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№12 Одежда. Шнуровка (2), стр.306</w:t>
            </w:r>
          </w:p>
        </w:tc>
        <w:tc>
          <w:tcPr>
            <w:tcW w:w="237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Колдина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Д.Н. 56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«Игровые занятия с детьми 1-2 лет». –М.: Сфера, 2018г.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А.В. , Куракина О.В. «Мама рядом». Игровые сеансы с детьми раннего возраста в центре игровой поддержки развития ребёнка»: Методическое пособие».- М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Елецкая О.В.  День за днем говорим и растем, от рождения до 3 лет. 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>Издательство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ТД Сфера, 2005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Смирнова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Е.О.Развитие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общения детей со сверстниками. Игры и занятия с детьми 1-3 лет. – М.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 Издательство</w:t>
            </w:r>
            <w:r w:rsidRPr="00F04884">
              <w:rPr>
                <w:rFonts w:eastAsia="Times New Roman"/>
                <w:sz w:val="28"/>
                <w:szCs w:val="28"/>
                <w:shd w:val="clear" w:color="auto" w:fill="FFFFFF"/>
                <w:lang w:eastAsia="ru-RU"/>
              </w:rPr>
              <w:t xml:space="preserve"> «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>МОЗАИКА</w:t>
            </w:r>
            <w:r w:rsidRPr="00F04884">
              <w:rPr>
                <w:rFonts w:eastAsia="Times New Roman"/>
                <w:sz w:val="28"/>
                <w:szCs w:val="28"/>
                <w:shd w:val="clear" w:color="auto" w:fill="FFFFFF"/>
                <w:lang w:eastAsia="ru-RU"/>
              </w:rPr>
              <w:t>-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>СИНТЕЗ</w:t>
            </w:r>
            <w:r w:rsidRPr="00F04884">
              <w:rPr>
                <w:rFonts w:eastAsia="Times New Roman"/>
                <w:sz w:val="28"/>
                <w:szCs w:val="28"/>
                <w:shd w:val="clear" w:color="auto" w:fill="FFFFFF"/>
                <w:lang w:eastAsia="ru-RU"/>
              </w:rPr>
              <w:t>»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, 2008г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1165B5" w:rsidRPr="0078147B" w:rsidTr="00AE64F6">
        <w:tc>
          <w:tcPr>
            <w:tcW w:w="2093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Приобщение к художественной литературе</w:t>
            </w:r>
          </w:p>
        </w:tc>
        <w:tc>
          <w:tcPr>
            <w:tcW w:w="5956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2371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Чтение художественной литературы (стр. 49- 117)</w:t>
            </w:r>
          </w:p>
        </w:tc>
      </w:tr>
    </w:tbl>
    <w:p w:rsidR="001165B5" w:rsidRDefault="001165B5" w:rsidP="001165B5">
      <w:pPr>
        <w:rPr>
          <w:rFonts w:eastAsia="Times New Roman"/>
          <w:sz w:val="28"/>
          <w:szCs w:val="28"/>
        </w:rPr>
      </w:pPr>
    </w:p>
    <w:p w:rsidR="001C5D9B" w:rsidRPr="005A6BBE" w:rsidRDefault="001C5D9B" w:rsidP="001C5D9B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Художественно - эстетическое развитие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соответствуют п.21.2.1 ФОП ДО (стр. 54)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п.21.2.2 ФОП ДО (стр.55-56)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2 года до 3 лет задачи соответствуют п.21.3.1 ФОП ДО (стр. 71-73)</w:t>
      </w:r>
    </w:p>
    <w:p w:rsid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п.21.3.2 ФОП ДО (стр.73-75)</w:t>
      </w:r>
    </w:p>
    <w:p w:rsidR="001C5D9B" w:rsidRPr="001C5D9B" w:rsidRDefault="001C5D9B" w:rsidP="001C5D9B">
      <w:pPr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6095"/>
        <w:gridCol w:w="2374"/>
      </w:tblGrid>
      <w:tr w:rsidR="001165B5" w:rsidRPr="0078147B" w:rsidTr="00AE64F6">
        <w:tc>
          <w:tcPr>
            <w:tcW w:w="195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Раздел ОО</w:t>
            </w:r>
          </w:p>
        </w:tc>
        <w:tc>
          <w:tcPr>
            <w:tcW w:w="6095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374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В ходе режимных моментов и самостоятельной деятельности детей</w:t>
            </w:r>
          </w:p>
        </w:tc>
      </w:tr>
      <w:tr w:rsidR="001165B5" w:rsidRPr="0078147B" w:rsidTr="00AE64F6">
        <w:tc>
          <w:tcPr>
            <w:tcW w:w="195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Музыкальное воспитание</w:t>
            </w:r>
          </w:p>
        </w:tc>
        <w:tc>
          <w:tcPr>
            <w:tcW w:w="6095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И.Л.Дзержинская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«Музыкальное воспитание младших дошкольников».- Издательство «Просвещение», 1985 г.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Конспекты музыкальных занятий из расчета 2 в неделю, 8 в месяц,72 в год.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Каждое музыкальное занятие проводится дважды.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Сентябрь: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№ 1, 2 - стр. 16;№ 3, 4 – стр. 16; № 5, 6 - стр. 16,17; № 7, 8 - стр. 17;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Октябрь: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9, 10 - стр. 17;№ 11, 12 - стр. 18; № 13, 14 - стр. 18; № 15, 16 – стр. 18, 19;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Ноябрь: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17, 18 - стр. 19; № 19, 20 – стр.19, 20;№ 21, 22 – стр.20; № 23, 24 - стр. 20, 21;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Декабрь: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25, 26 - стр. 21; № 27, 28 - стр. 21, 22; № 29, 30 – стр. 22;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31, 32 - стр.22, 23;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Январь: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33, 34 - стр. 23; № 35, 36 - стр. 23; № 37, 38 – стр. 24; № 39, 40 - стр. 24;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Февраль: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41, 42 - стр. 24, 25; № 43, 44 - стр. 25;№ 45,46 – стр. 26;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47, 48 - стр. 26;27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Март: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49, 50 - стр. 27; № 51, 52 – стр.27,28; № 53, 54 – стр. 28;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55, 56 - стр. 28,29;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Апрель: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57, 58 - стр. 29; № 59, 60 - стр.29,30; № 61, 62 – стр. 30;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63, 64 - стр. 30,31;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Май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65, 66 - стр. 31,№ 67, 68 - стр.31,32 № 69, 70 – стр.28,29;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№71,72-стр.30,31.</w:t>
            </w:r>
          </w:p>
        </w:tc>
        <w:tc>
          <w:tcPr>
            <w:tcW w:w="2374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-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А.В.Найбауэр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О.В. Куракина «Мама рядом. Игровые сеансы с детьми раннего возраста в центре игровой поддержки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развития ребенка. 1-3 лет». -М: Мозаика-Синтез, 2017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З.В.Ходаковская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Музыкальные праздники для детей раннего возраста.- М.: Мозаика-Синтез; М.: ТЦ Сфера. 2003 (стр.24). Н.Н.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Луконина «Праздники в детском саду» от 2 до 4 лет. М.: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Айриспресс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2006-112с. (стр.41).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Е.Н.Арсенина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Музыкально - досуговая деятельность (стр.150,154,162,174,176,151)</w:t>
            </w:r>
          </w:p>
          <w:p w:rsidR="001165B5" w:rsidRPr="00F04884" w:rsidRDefault="001165B5" w:rsidP="00AE64F6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Сорокина Н.Ф Развитие творческих способности от 1 до 3 лет, Издательство: «АЙРИС-пресс, 2007г</w:t>
            </w:r>
          </w:p>
        </w:tc>
      </w:tr>
    </w:tbl>
    <w:p w:rsidR="001165B5" w:rsidRPr="00CD7063" w:rsidRDefault="001165B5" w:rsidP="001165B5">
      <w:pPr>
        <w:rPr>
          <w:rFonts w:eastAsia="Times New Roman"/>
          <w:b/>
          <w:sz w:val="28"/>
          <w:szCs w:val="28"/>
        </w:rPr>
      </w:pPr>
    </w:p>
    <w:p w:rsidR="001C5D9B" w:rsidRPr="005A6BBE" w:rsidRDefault="001C5D9B" w:rsidP="001C5D9B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Физическое развитие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соответствуют п.22.2.1 ФОП ДО (стр. 109-110)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п.22.2.2 ФОП ДО (стр.110-111)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2 года до 3 лет задачи соответствуют п.22.3.1 ФОП ДО (стр. 111)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п.22.3.2 ФОП ДО (стр.111-113)</w:t>
      </w:r>
    </w:p>
    <w:p w:rsidR="001165B5" w:rsidRDefault="001165B5" w:rsidP="001C5D9B">
      <w:pPr>
        <w:rPr>
          <w:rFonts w:eastAsia="Times New Roman"/>
          <w:b/>
          <w:sz w:val="28"/>
          <w:szCs w:val="28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4961"/>
        <w:gridCol w:w="2410"/>
      </w:tblGrid>
      <w:tr w:rsidR="001165B5" w:rsidRPr="00941280" w:rsidTr="00477214">
        <w:tc>
          <w:tcPr>
            <w:tcW w:w="3085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Раздел ОО</w:t>
            </w:r>
          </w:p>
        </w:tc>
        <w:tc>
          <w:tcPr>
            <w:tcW w:w="496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410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В ходе режимных моментов и самостоятельной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деятельности детей</w:t>
            </w:r>
          </w:p>
        </w:tc>
      </w:tr>
      <w:tr w:rsidR="001165B5" w:rsidRPr="00941280" w:rsidTr="00477214">
        <w:tc>
          <w:tcPr>
            <w:tcW w:w="3085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Развитие движений</w:t>
            </w:r>
          </w:p>
        </w:tc>
        <w:tc>
          <w:tcPr>
            <w:tcW w:w="4961" w:type="dxa"/>
          </w:tcPr>
          <w:p w:rsidR="001165B5" w:rsidRPr="00F04884" w:rsidRDefault="001165B5" w:rsidP="00AE64F6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Лайзане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С.Я. Физическая культура для малышей: Книга для воспитателей детского сада – 2-е изд., - М.: Просвещение, 1987 Конспекты «Развитие движений» из расчета 2 в неделю, 8 в месяц, 72 в год. </w:t>
            </w:r>
            <w:r w:rsidR="00AE64F6">
              <w:rPr>
                <w:rFonts w:eastAsia="Times New Roman"/>
                <w:sz w:val="28"/>
                <w:szCs w:val="28"/>
                <w:lang w:eastAsia="ru-RU"/>
              </w:rPr>
              <w:t xml:space="preserve">                       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Сентябрь: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№1-стр.29; №2-стр.29; №3-стр.29; №4- стр.29;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№5-стр.29; №6-стр.29; №7-стр.29; №8-стр.29;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Октябрь: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№1-стр.30; №2-стр.30; №3-стр.30; №4- стр.30;№5-стр.31; №6-стр.31; №7-стр.31; №8-стр.31;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Ноябрь: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№1-стр.31; №2-стр.31; №3-стр.31; №4- стр.31;№5-стр.33; №6-стр.33; №7-стр.33; №8-стр.33;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Декабрь: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№1-стр.33; №2-стр.33;№3-стр.33; №4- стр.33;№5-стр.34; №6-стр.34; №7-стр.34; №8-стр.34;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Январь: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№1-стр.35; №2-стр.35; №3-стр.35; №4- стр.35;№5-стр.36; №6-стр.36; №7-стр.36; №8-стр.36;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Февраль: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№1-стр.37; №2-стр.37; №3-стр.37; №4- стр.37;№5-стр.37; №6-стр.37; №7-стр.37; №8-стр.37;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Март: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№1-стр.38; №2-стр.38; №3-стр.38; №4- стр.38;№5-стр.39; №6-стр.39; №7-стр.39; №8-стр.39;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Апрель: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№1-стр.40; №2-стр.40; №3-стр.40; №4- стр.40;№5-стр.41; №6-стр.41; №7-стр.41; №8-стр.41;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Май: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№1-стр.41; №2-стр.41; №3-стр.41; №4- стр.41;№5-стр.42; №6-стр.42; №7-стр.42; №8-стр.42</w:t>
            </w:r>
          </w:p>
        </w:tc>
        <w:tc>
          <w:tcPr>
            <w:tcW w:w="2410" w:type="dxa"/>
          </w:tcPr>
          <w:p w:rsidR="001165B5" w:rsidRPr="00F04884" w:rsidRDefault="001165B5" w:rsidP="001165B5">
            <w:pPr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-Д.Н.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Колдина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Игровые занятия с детьми 1-2 лет, - М.:ТЦ Сфера , 2018 -  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А.В.Найбауэр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, О.В. Куракина «Мама рядом. Игровые сеансы с детьми раннего возраста в центре игровой поддержки развития ребенка. 1-3 лет». -М: Мозаика-Синтез, 2017</w:t>
            </w:r>
          </w:p>
        </w:tc>
      </w:tr>
    </w:tbl>
    <w:p w:rsidR="00C0779A" w:rsidRDefault="00C0779A" w:rsidP="00C0779A">
      <w:pPr>
        <w:rPr>
          <w:b/>
          <w:sz w:val="28"/>
          <w:szCs w:val="28"/>
        </w:rPr>
      </w:pPr>
    </w:p>
    <w:p w:rsidR="00C673B9" w:rsidRDefault="00C673B9" w:rsidP="00C673B9">
      <w:pPr>
        <w:rPr>
          <w:b/>
          <w:sz w:val="28"/>
          <w:szCs w:val="28"/>
        </w:rPr>
      </w:pPr>
      <w:r w:rsidRPr="00D6763D">
        <w:rPr>
          <w:b/>
          <w:sz w:val="28"/>
          <w:szCs w:val="28"/>
        </w:rPr>
        <w:lastRenderedPageBreak/>
        <w:t>2.2. Вариативные формы, способы, методы и средства реализации программы.</w:t>
      </w:r>
    </w:p>
    <w:p w:rsidR="00C673B9" w:rsidRPr="00F5399E" w:rsidRDefault="00C673B9" w:rsidP="00C673B9">
      <w:pPr>
        <w:ind w:firstLine="709"/>
        <w:jc w:val="both"/>
        <w:rPr>
          <w:sz w:val="28"/>
          <w:szCs w:val="28"/>
        </w:rPr>
      </w:pPr>
      <w:r w:rsidRPr="00984680">
        <w:rPr>
          <w:rFonts w:eastAsiaTheme="minorEastAsia"/>
          <w:sz w:val="28"/>
          <w:szCs w:val="28"/>
          <w:lang w:eastAsia="en-US"/>
        </w:rPr>
        <w:t>Смотреть «Основная образовательная программа дошкольного образования» МБДОУ</w:t>
      </w:r>
      <w:r>
        <w:rPr>
          <w:rFonts w:eastAsiaTheme="minorEastAsia"/>
          <w:sz w:val="28"/>
          <w:szCs w:val="28"/>
          <w:lang w:eastAsia="en-US"/>
        </w:rPr>
        <w:t xml:space="preserve"> «Детский сад № 26», стр. </w:t>
      </w:r>
      <w:r>
        <w:rPr>
          <w:sz w:val="28"/>
          <w:szCs w:val="28"/>
        </w:rPr>
        <w:t>51-55</w:t>
      </w:r>
    </w:p>
    <w:p w:rsidR="00C673B9" w:rsidRDefault="00C673B9" w:rsidP="00783AE2">
      <w:pPr>
        <w:rPr>
          <w:b/>
          <w:bCs/>
          <w:sz w:val="28"/>
          <w:szCs w:val="28"/>
        </w:rPr>
      </w:pPr>
    </w:p>
    <w:p w:rsidR="00E76D02" w:rsidRPr="00E76D02" w:rsidRDefault="00C971D9" w:rsidP="00327673">
      <w:pPr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2.</w:t>
      </w:r>
      <w:r w:rsidR="009042AB">
        <w:rPr>
          <w:rFonts w:eastAsiaTheme="minorEastAsia"/>
          <w:b/>
          <w:sz w:val="28"/>
          <w:szCs w:val="28"/>
          <w:lang w:eastAsia="en-US"/>
        </w:rPr>
        <w:t>3.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 xml:space="preserve"> Описание вариативных форм, способов, методов и средств реализации</w:t>
      </w:r>
    </w:p>
    <w:p w:rsidR="00327673" w:rsidRDefault="00327673" w:rsidP="0032767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FD6">
        <w:rPr>
          <w:rFonts w:ascii="Times New Roman" w:hAnsi="Times New Roman" w:cs="Times New Roman"/>
          <w:sz w:val="28"/>
          <w:szCs w:val="28"/>
        </w:rPr>
        <w:t xml:space="preserve">Важнейшим условием реализации Программы является создание развивающей и эмоционально комфортной для ребенка образовательной среды. </w:t>
      </w:r>
    </w:p>
    <w:p w:rsidR="007754AE" w:rsidRDefault="007754AE" w:rsidP="0032767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656" w:type="dxa"/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142"/>
        <w:gridCol w:w="2126"/>
        <w:gridCol w:w="142"/>
        <w:gridCol w:w="3602"/>
      </w:tblGrid>
      <w:tr w:rsidR="00327673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</w:tc>
        <w:tc>
          <w:tcPr>
            <w:tcW w:w="2268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Способы</w:t>
            </w:r>
          </w:p>
        </w:tc>
        <w:tc>
          <w:tcPr>
            <w:tcW w:w="2410" w:type="dxa"/>
            <w:gridSpan w:val="3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</w:tr>
      <w:tr w:rsidR="00327673" w:rsidTr="001205CB">
        <w:tc>
          <w:tcPr>
            <w:tcW w:w="10656" w:type="dxa"/>
            <w:gridSpan w:val="6"/>
          </w:tcPr>
          <w:p w:rsidR="00327673" w:rsidRPr="0088417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8417B">
              <w:rPr>
                <w:rFonts w:ascii="Times New Roman" w:hAnsi="Times New Roman" w:cs="Times New Roman"/>
                <w:i/>
                <w:sz w:val="28"/>
                <w:szCs w:val="28"/>
              </w:rPr>
              <w:t>ОО Социально-коммуникативное развитие</w:t>
            </w:r>
          </w:p>
        </w:tc>
      </w:tr>
      <w:tr w:rsidR="00327673" w:rsidRPr="00814579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в ходе режимных моментов</w:t>
            </w:r>
          </w:p>
          <w:p w:rsidR="00327673" w:rsidRDefault="00327673" w:rsidP="001205CB">
            <w:pPr>
              <w:pStyle w:val="a4"/>
              <w:jc w:val="center"/>
            </w:pPr>
          </w:p>
          <w:p w:rsidR="00327673" w:rsidRPr="00814579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268" w:type="dxa"/>
          </w:tcPr>
          <w:p w:rsidR="00327673" w:rsidRPr="00814579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814579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Словесные: проблемная ситуация, чтение, беседа, ситуативный разговор Наглядные: наблюдение, рассматривание Практические: игровое упражнение, дидактическая игра, игры, объединяющие детей общим сюжетом, игровыми действиями, радостью отражения ролей взрослых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-Машины большие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-Машины средние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-Овощи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-Фрукты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-Телефон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-Контейнер с заместителями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-Игрушки резиновые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-Коляски для кукол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-Куклы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-Гладильная доска, утюг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-Кукольные кроватки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-Комплекты постельного белья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-Бусы, косички браслеты, шляпки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-Набор кукольной посуды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-Игровой модуль «Кухня» </w:t>
            </w:r>
          </w:p>
          <w:p w:rsidR="00327673" w:rsidRPr="00814579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7673" w:rsidTr="001205CB">
        <w:tc>
          <w:tcPr>
            <w:tcW w:w="10656" w:type="dxa"/>
            <w:gridSpan w:val="6"/>
          </w:tcPr>
          <w:p w:rsidR="00327673" w:rsidRPr="0088417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8417B">
              <w:rPr>
                <w:rFonts w:ascii="Times New Roman" w:hAnsi="Times New Roman" w:cs="Times New Roman"/>
                <w:i/>
                <w:sz w:val="28"/>
                <w:szCs w:val="28"/>
              </w:rPr>
              <w:t>ОО Познавательное развитие</w:t>
            </w:r>
          </w:p>
        </w:tc>
      </w:tr>
      <w:tr w:rsidR="00327673" w:rsidRPr="00783CD1" w:rsidTr="001205CB">
        <w:trPr>
          <w:trHeight w:val="2967"/>
        </w:trPr>
        <w:tc>
          <w:tcPr>
            <w:tcW w:w="2376" w:type="dxa"/>
          </w:tcPr>
          <w:p w:rsidR="00327673" w:rsidRPr="00F20F2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Организованная образовательная деятельность </w:t>
            </w:r>
            <w:r w:rsidRPr="00F20F20">
              <w:rPr>
                <w:rFonts w:ascii="Times New Roman" w:hAnsi="Times New Roman" w:cs="Times New Roman"/>
                <w:i/>
                <w:sz w:val="28"/>
                <w:szCs w:val="28"/>
              </w:rPr>
              <w:t>Игры – занятия с дидактическим материалом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327673" w:rsidRPr="00F20F2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20F20">
              <w:rPr>
                <w:rFonts w:ascii="Times New Roman" w:hAnsi="Times New Roman" w:cs="Times New Roman"/>
                <w:i/>
                <w:sz w:val="28"/>
                <w:szCs w:val="28"/>
              </w:rPr>
              <w:t>Игры – занятия со строительным материалом</w:t>
            </w:r>
          </w:p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 в ходе режимных моментов</w:t>
            </w:r>
          </w:p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Словесные: проблемная ситуация </w:t>
            </w:r>
            <w:proofErr w:type="spellStart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чтение,беседа</w:t>
            </w:r>
            <w:proofErr w:type="spellEnd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, ситуативный разговор Наглядные: наблюдение, рассматривание Практически: игровое упражнение, дидактическая 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игра, сюжетно-ролевая игра, проблемная ситуация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-Условия для обогащения сенсорного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опыта и действий с предметами с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енсорный стол: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-красные, зелёные, желтые шарики;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-разноцветные колечки;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-пирамидки большие и маленькие;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-колечки цветные;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-куклы в разных платьях;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-кукла большая и маленькая;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-ведёрки красные, жёлтые, зелёные;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-вкладыши;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-осенние листочки;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-рамки-вкладыши;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-Цветные бусины;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-мячи большие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маленькие;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-констру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ктор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(крупный, средний);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-напольный конструктор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-пластмассовый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-настольный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 строительный набор деревянный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крупная пластиковая мозаика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 конструктор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 (пластмассовый)</w:t>
            </w:r>
          </w:p>
        </w:tc>
      </w:tr>
      <w:tr w:rsidR="00327673" w:rsidRPr="003442F5" w:rsidTr="001205CB">
        <w:tc>
          <w:tcPr>
            <w:tcW w:w="10656" w:type="dxa"/>
            <w:gridSpan w:val="6"/>
          </w:tcPr>
          <w:p w:rsidR="00327673" w:rsidRPr="00842FDA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42FDA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Образовательная область «Речевое развитие»</w:t>
            </w:r>
          </w:p>
        </w:tc>
      </w:tr>
      <w:tr w:rsidR="00327673" w:rsidRPr="003442F5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Организованная образовательная деятельность 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i/>
                <w:sz w:val="28"/>
                <w:szCs w:val="28"/>
              </w:rPr>
              <w:t>Расширение ориентировки в окружающем и развитие речи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деятельность в ходе режимных моментов 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3442F5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268" w:type="dxa"/>
          </w:tcPr>
          <w:p w:rsidR="00327673" w:rsidRPr="003442F5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3442F5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Словесные: Речевое упражнение, Игровая ситуация, ролевой диалог ситуация общения чтение, беседа (в том числе в процессе наблюдения за объектами природы, трудом взрослых), рассказ воспитателя Наглядные: рассматривание картины, объекта Практические: игра-драматизация, имитационные упражнения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Условия для речевого развития: х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удожественная литература (произведения фольклора, русские народные сказки, произведения русской и народной классики, произведения современных авторов)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 xml:space="preserve">- рассказы,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сказки, стихи;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редметные картинки: одежда, животные, мебель, игрушки, посуда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езонная литература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ллюстрации к сказкам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артины для рассматривания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-картинки на звукоподражания;</w:t>
            </w:r>
          </w:p>
          <w:p w:rsidR="00327673" w:rsidRPr="003442F5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еатры (пальчиковый, настольный, кукольный.)</w:t>
            </w:r>
          </w:p>
        </w:tc>
      </w:tr>
      <w:tr w:rsidR="00327673" w:rsidRPr="001F10FB" w:rsidTr="001205CB">
        <w:tc>
          <w:tcPr>
            <w:tcW w:w="10656" w:type="dxa"/>
            <w:gridSpan w:val="6"/>
          </w:tcPr>
          <w:p w:rsidR="00327673" w:rsidRPr="00842FDA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42FDA">
              <w:rPr>
                <w:rFonts w:ascii="Times New Roman" w:hAnsi="Times New Roman" w:cs="Times New Roman"/>
                <w:i/>
                <w:sz w:val="28"/>
                <w:szCs w:val="28"/>
              </w:rPr>
              <w:t>Образовательная область «Художественно-эстетическое развитие»</w:t>
            </w:r>
          </w:p>
        </w:tc>
      </w:tr>
      <w:tr w:rsidR="00327673" w:rsidRPr="001F10FB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Организованная образовательная 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деятельность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Музыкальное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деятельность в ходе режимных моментов 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1F10F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Самостоятельная</w:t>
            </w:r>
          </w:p>
          <w:p w:rsidR="00327673" w:rsidRPr="001F10F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  <w:tc>
          <w:tcPr>
            <w:tcW w:w="2268" w:type="dxa"/>
          </w:tcPr>
          <w:p w:rsidR="00327673" w:rsidRPr="001F10F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Словесные: объяснение 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Наглядные: рассматривание эстетически привлекательных предметов Практические: слушание соответствующей</w:t>
            </w:r>
          </w:p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возрасту народной, классической, детской музыки, дидактическая игра, разучивание танцев, совместное пение</w:t>
            </w:r>
          </w:p>
        </w:tc>
        <w:tc>
          <w:tcPr>
            <w:tcW w:w="3602" w:type="dxa"/>
          </w:tcPr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Русский фольклор (хрестоматия), Русские 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народные песенки,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 «Ладушки, ладушки!..», «Петушок, петушок...»«Большие ноги...», «Водичка, водичка...», «Баю-бай, баю-бай...», «Киска, киска, киска, брысь!..», «Как у нашего</w:t>
            </w:r>
          </w:p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кота...», «Пошел кот под мосток...», Русские народные сказки: «Курочка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Ряба»,«Колобок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», «Репка» (обр.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К.Ушинского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); «Как коза избушку постро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ила» (обр. М. Булатова), Поэзия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З.А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лександрова.«Прятки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»; 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«Бычок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», «Мячик», «Слон» (из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цикла«Игрушки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»); В. Берестов. «Курица с цыплятами»; В. Жуковский. «Птичка»;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Г.Лагздынь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. «Зайка, зайка, попляши!»;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С.Маршак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. «Слон», «Тигренок», «Совята» (из цикла «Детки в клетке»); Е.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Чарушин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. «Курочка» (из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цикла«Большие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 и маленькие»); Барабан, колокольчики, бубны, молоточек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музыкальный, Баночки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шумелки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Неозвученныеигрушкисамоделки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: плоскостная балалайка, гармошка, металлофоны, погремушки, Звуковые игрушки каталки, Домик-ширма</w:t>
            </w:r>
          </w:p>
        </w:tc>
      </w:tr>
      <w:tr w:rsidR="00327673" w:rsidRPr="00AE7C4A" w:rsidTr="001205CB">
        <w:tc>
          <w:tcPr>
            <w:tcW w:w="10656" w:type="dxa"/>
            <w:gridSpan w:val="6"/>
          </w:tcPr>
          <w:p w:rsidR="00327673" w:rsidRPr="00842FDA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42FDA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Образовательная область «Физическое развитие»</w:t>
            </w:r>
          </w:p>
        </w:tc>
      </w:tr>
      <w:tr w:rsidR="00327673" w:rsidRPr="003F6C80" w:rsidTr="001205CB">
        <w:tc>
          <w:tcPr>
            <w:tcW w:w="2376" w:type="dxa"/>
          </w:tcPr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Организованная образовательная деятельность</w:t>
            </w: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i/>
                <w:sz w:val="28"/>
                <w:szCs w:val="28"/>
              </w:rPr>
              <w:t>Развитие движений</w:t>
            </w: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Образовательная деятельность в ходе режимных моментов</w:t>
            </w: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410" w:type="dxa"/>
            <w:gridSpan w:val="2"/>
          </w:tcPr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Подгрупповая Индивидуальная</w:t>
            </w:r>
          </w:p>
        </w:tc>
        <w:tc>
          <w:tcPr>
            <w:tcW w:w="2126" w:type="dxa"/>
          </w:tcPr>
          <w:p w:rsidR="00327673" w:rsidRPr="003F6C80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Практические: подвижная игра, игровые упражнения под текст и музыку, игры 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имитационного характера, </w:t>
            </w:r>
          </w:p>
          <w:p w:rsidR="00327673" w:rsidRPr="003F6C80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Словесные: игровая беседа с элементами движений, ситуативный разговор беседа</w:t>
            </w:r>
          </w:p>
        </w:tc>
        <w:tc>
          <w:tcPr>
            <w:tcW w:w="3744" w:type="dxa"/>
            <w:gridSpan w:val="2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огремушки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платочки;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лажки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ячи разных размеров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енточки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егли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ешочки для равновесия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массажные коврики, дорожки;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бручи для </w:t>
            </w:r>
            <w:proofErr w:type="spellStart"/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подлезания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ольцеброс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аски для проведения подвижных игр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аталки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ат гимнастический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Кубики пластмассовые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Дорожка массажная короткая (мостик);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ачалка Бассейн </w:t>
            </w:r>
          </w:p>
          <w:p w:rsidR="00327673" w:rsidRPr="003F6C80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Велосипеды</w:t>
            </w:r>
          </w:p>
        </w:tc>
      </w:tr>
    </w:tbl>
    <w:p w:rsidR="00E76D02" w:rsidRPr="00E76D02" w:rsidRDefault="00E76D02" w:rsidP="00E76D02">
      <w:pPr>
        <w:spacing w:line="276" w:lineRule="auto"/>
        <w:rPr>
          <w:rFonts w:eastAsiaTheme="minorEastAsia"/>
          <w:b/>
          <w:sz w:val="28"/>
          <w:szCs w:val="28"/>
          <w:lang w:eastAsia="en-US"/>
        </w:rPr>
      </w:pPr>
    </w:p>
    <w:p w:rsidR="005B652F" w:rsidRPr="005B652F" w:rsidRDefault="005B652F" w:rsidP="00660FEA">
      <w:pPr>
        <w:pStyle w:val="a4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5B652F">
        <w:rPr>
          <w:rFonts w:ascii="Times New Roman" w:hAnsi="Times New Roman" w:cs="Times New Roman"/>
          <w:b/>
          <w:sz w:val="28"/>
          <w:szCs w:val="28"/>
        </w:rPr>
        <w:t>2.</w:t>
      </w:r>
      <w:r w:rsidR="002E00DC">
        <w:rPr>
          <w:rFonts w:ascii="Times New Roman" w:hAnsi="Times New Roman" w:cs="Times New Roman"/>
          <w:b/>
          <w:sz w:val="28"/>
          <w:szCs w:val="28"/>
        </w:rPr>
        <w:t>3</w:t>
      </w:r>
      <w:r w:rsidRPr="005B652F">
        <w:rPr>
          <w:rFonts w:ascii="Times New Roman" w:hAnsi="Times New Roman" w:cs="Times New Roman"/>
          <w:b/>
          <w:sz w:val="28"/>
          <w:szCs w:val="28"/>
        </w:rPr>
        <w:t xml:space="preserve">. Особенности образовательной деятельности разных видов и культурных </w:t>
      </w:r>
      <w:r>
        <w:rPr>
          <w:rFonts w:ascii="Times New Roman" w:hAnsi="Times New Roman" w:cs="Times New Roman"/>
          <w:b/>
          <w:sz w:val="28"/>
          <w:szCs w:val="28"/>
        </w:rPr>
        <w:t>практик</w:t>
      </w:r>
    </w:p>
    <w:p w:rsidR="005B652F" w:rsidRPr="005B652F" w:rsidRDefault="005B652F" w:rsidP="005B652F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sz w:val="28"/>
          <w:szCs w:val="28"/>
        </w:rPr>
        <w:t>Смотреть «Основная образовательная программа дошкольного образования» МБДОУ</w:t>
      </w:r>
      <w:r>
        <w:rPr>
          <w:rFonts w:ascii="Times New Roman" w:hAnsi="Times New Roman" w:cs="Times New Roman"/>
          <w:sz w:val="28"/>
          <w:szCs w:val="28"/>
        </w:rPr>
        <w:t xml:space="preserve"> «Детский сад №26», стр.5</w:t>
      </w:r>
      <w:r w:rsidR="00655BF0">
        <w:rPr>
          <w:rFonts w:ascii="Times New Roman" w:hAnsi="Times New Roman" w:cs="Times New Roman"/>
          <w:sz w:val="28"/>
          <w:szCs w:val="28"/>
        </w:rPr>
        <w:t>5</w:t>
      </w:r>
    </w:p>
    <w:p w:rsidR="002E00DC" w:rsidRDefault="002E00DC" w:rsidP="002E00D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E00DC" w:rsidRDefault="002E00DC" w:rsidP="00660FEA">
      <w:pPr>
        <w:pStyle w:val="af1"/>
        <w:ind w:firstLine="708"/>
        <w:rPr>
          <w:b/>
          <w:sz w:val="28"/>
          <w:szCs w:val="28"/>
        </w:rPr>
      </w:pPr>
      <w:r w:rsidRPr="0098110E">
        <w:rPr>
          <w:b/>
          <w:sz w:val="28"/>
          <w:szCs w:val="28"/>
        </w:rPr>
        <w:t>2.4</w:t>
      </w:r>
      <w:r>
        <w:rPr>
          <w:b/>
          <w:sz w:val="28"/>
          <w:szCs w:val="28"/>
        </w:rPr>
        <w:t xml:space="preserve">. </w:t>
      </w:r>
      <w:r w:rsidRPr="0098110E">
        <w:rPr>
          <w:b/>
          <w:sz w:val="28"/>
          <w:szCs w:val="28"/>
        </w:rPr>
        <w:t>Способы и направления поддержки детской инициативы.</w:t>
      </w:r>
    </w:p>
    <w:p w:rsidR="002E00DC" w:rsidRDefault="00660FEA" w:rsidP="002E00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sz w:val="28"/>
          <w:szCs w:val="28"/>
        </w:rPr>
        <w:t>Смотреть «Основная образовательная программа дошкольного образования» МБДОУ</w:t>
      </w:r>
      <w:r>
        <w:rPr>
          <w:rFonts w:ascii="Times New Roman" w:hAnsi="Times New Roman" w:cs="Times New Roman"/>
          <w:sz w:val="28"/>
          <w:szCs w:val="28"/>
        </w:rPr>
        <w:t xml:space="preserve"> «Детский сад №26», стр. </w:t>
      </w:r>
      <w:r w:rsidR="002E00DC">
        <w:rPr>
          <w:rFonts w:ascii="Times New Roman" w:hAnsi="Times New Roman" w:cs="Times New Roman"/>
          <w:sz w:val="28"/>
          <w:szCs w:val="28"/>
        </w:rPr>
        <w:t>57</w:t>
      </w:r>
    </w:p>
    <w:p w:rsidR="00660FEA" w:rsidRPr="002E00DC" w:rsidRDefault="00660FEA" w:rsidP="002E00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B652F" w:rsidRPr="005B652F" w:rsidRDefault="005B652F" w:rsidP="00660FEA">
      <w:pPr>
        <w:pStyle w:val="a4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5B652F">
        <w:rPr>
          <w:rFonts w:ascii="Times New Roman" w:hAnsi="Times New Roman" w:cs="Times New Roman"/>
          <w:b/>
          <w:sz w:val="28"/>
          <w:szCs w:val="28"/>
        </w:rPr>
        <w:t>2.</w:t>
      </w:r>
      <w:r w:rsidR="009042AB">
        <w:rPr>
          <w:rFonts w:ascii="Times New Roman" w:hAnsi="Times New Roman" w:cs="Times New Roman"/>
          <w:b/>
          <w:sz w:val="28"/>
          <w:szCs w:val="28"/>
        </w:rPr>
        <w:t>5</w:t>
      </w:r>
      <w:r w:rsidRPr="005B652F">
        <w:rPr>
          <w:rFonts w:ascii="Times New Roman" w:hAnsi="Times New Roman" w:cs="Times New Roman"/>
          <w:b/>
          <w:sz w:val="28"/>
          <w:szCs w:val="28"/>
        </w:rPr>
        <w:t>.</w:t>
      </w:r>
      <w:r w:rsidR="009042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652F">
        <w:rPr>
          <w:rFonts w:ascii="Times New Roman" w:hAnsi="Times New Roman" w:cs="Times New Roman"/>
          <w:b/>
          <w:sz w:val="28"/>
          <w:szCs w:val="28"/>
        </w:rPr>
        <w:t>Особенности взаимодействия педагогического коллектива с семьями</w:t>
      </w:r>
    </w:p>
    <w:p w:rsidR="005B652F" w:rsidRPr="005B652F" w:rsidRDefault="005B652F" w:rsidP="005B652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b/>
          <w:sz w:val="28"/>
          <w:szCs w:val="28"/>
        </w:rPr>
        <w:t>воспитанников</w:t>
      </w:r>
    </w:p>
    <w:p w:rsidR="005B652F" w:rsidRPr="005B652F" w:rsidRDefault="005B652F" w:rsidP="005B652F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sz w:val="28"/>
          <w:szCs w:val="28"/>
        </w:rPr>
        <w:t>Смотреть «Основная образовательная программа дошкольного образования» МБДОУ</w:t>
      </w:r>
      <w:r w:rsidR="00655BF0">
        <w:rPr>
          <w:rFonts w:ascii="Times New Roman" w:hAnsi="Times New Roman" w:cs="Times New Roman"/>
          <w:sz w:val="28"/>
          <w:szCs w:val="28"/>
        </w:rPr>
        <w:t xml:space="preserve"> «Детский сад №26», стр.58</w:t>
      </w:r>
    </w:p>
    <w:p w:rsidR="005B652F" w:rsidRDefault="005B652F" w:rsidP="005B652F">
      <w:pPr>
        <w:spacing w:line="276" w:lineRule="auto"/>
        <w:rPr>
          <w:b/>
          <w:sz w:val="28"/>
          <w:szCs w:val="28"/>
        </w:rPr>
      </w:pPr>
    </w:p>
    <w:p w:rsidR="00660FEA" w:rsidRPr="00B04F2B" w:rsidRDefault="00660FEA" w:rsidP="00660FEA">
      <w:pPr>
        <w:pStyle w:val="a4"/>
        <w:ind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4F2B">
        <w:rPr>
          <w:rFonts w:ascii="Times New Roman" w:hAnsi="Times New Roman" w:cs="Times New Roman"/>
          <w:b/>
          <w:sz w:val="28"/>
          <w:szCs w:val="28"/>
        </w:rPr>
        <w:t>2.6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04F2B">
        <w:rPr>
          <w:rFonts w:eastAsia="Times New Roman"/>
          <w:b/>
          <w:i/>
          <w:sz w:val="28"/>
          <w:szCs w:val="28"/>
        </w:rPr>
        <w:t xml:space="preserve"> </w:t>
      </w:r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>Психологическое сопровождение образовательного процесса</w:t>
      </w:r>
    </w:p>
    <w:p w:rsidR="00660FEA" w:rsidRPr="00B04F2B" w:rsidRDefault="00660FEA" w:rsidP="00660FEA">
      <w:pPr>
        <w:pStyle w:val="a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 xml:space="preserve">(обеспечение эмоционально-психологического комфорта в ходе </w:t>
      </w:r>
      <w:proofErr w:type="spellStart"/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>воспитательно</w:t>
      </w:r>
      <w:proofErr w:type="spellEnd"/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 xml:space="preserve"> – образовательного процесса)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983">
        <w:rPr>
          <w:rFonts w:ascii="Times New Roman" w:eastAsia="Times New Roman" w:hAnsi="Times New Roman" w:cs="Times New Roman"/>
          <w:sz w:val="28"/>
          <w:szCs w:val="28"/>
        </w:rPr>
        <w:t>В целях обеспечения эмоционально – комфортного привыкания вновь поступивших воспитанников организуется особый адаптационный режим пребывания детей – адаптационный период.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983">
        <w:rPr>
          <w:rFonts w:ascii="Times New Roman" w:hAnsi="Times New Roman" w:cs="Times New Roman"/>
          <w:sz w:val="28"/>
          <w:szCs w:val="28"/>
        </w:rPr>
        <w:t>Осуществление педагогического сопровождения детей и родителей в адаптационный период позволяет успешно решать проблему сохранения эмоционального благополучия и психофизического здоровья ребёнка раннего возраста.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983">
        <w:rPr>
          <w:rFonts w:ascii="Times New Roman" w:eastAsia="Times New Roman" w:hAnsi="Times New Roman" w:cs="Times New Roman"/>
          <w:sz w:val="28"/>
          <w:szCs w:val="28"/>
        </w:rPr>
        <w:t xml:space="preserve">В период адаптации воспитатели знакомят родителей с условиями пребывания детей в детском саду, с режимом дня группы, с предметно-развивающей средой группы, с разными видами деятельности, которые организуются для детей. Воспитатели анкетируют родителей с целью составления «социального портрета» семьи и ознакомления с развитием  ребенка, его привычками, заполняют листы адаптации. Отслеживание результатов адаптации проводится на педагогическом совете, где подводятся итоги по адаптации каждого ребенка. По критериям </w:t>
      </w:r>
      <w:r w:rsidRPr="005B2983">
        <w:rPr>
          <w:rFonts w:ascii="Times New Roman" w:eastAsia="Times New Roman" w:hAnsi="Times New Roman" w:cs="Times New Roman"/>
          <w:sz w:val="28"/>
          <w:szCs w:val="28"/>
        </w:rPr>
        <w:lastRenderedPageBreak/>
        <w:t>адаптации определяется степень адаптации каждого ребенка к условиям детского сада, намечаются мероприятия для дальнейшей работы с родителями и детьми.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Критерии адаптации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Легкая степень</w:t>
      </w:r>
      <w:r w:rsidRPr="005B2983">
        <w:rPr>
          <w:rFonts w:ascii="Times New Roman" w:eastAsia="Calibri" w:hAnsi="Times New Roman" w:cs="Times New Roman"/>
          <w:sz w:val="28"/>
          <w:szCs w:val="28"/>
        </w:rPr>
        <w:t>. К 20-му дню пребывания  в ДОУ нормализуется сон, ребенок хорошо ест, не отказывается от контактов  с детьми и взрослыми, сам идет на контакт. Заболеваемость не более одного раза со сроком не более 10 дней, без осложнений. Вес  без изменений.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Средняя степень.</w:t>
      </w:r>
      <w:r w:rsidRPr="005B2983">
        <w:rPr>
          <w:rFonts w:ascii="Times New Roman" w:eastAsia="Calibri" w:hAnsi="Times New Roman" w:cs="Times New Roman"/>
          <w:sz w:val="28"/>
          <w:szCs w:val="28"/>
        </w:rPr>
        <w:t xml:space="preserve"> Поведенческие реакции восстанавливаются к 30-му дню пребывания в ДОУ.  Нервно-психическое развитие замедляется (особенно  речевая  активность). Заболеваемость до двух  раз не более 10 дней без осложнений.  Вес не изменился или незначительно снизился.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Тяжелая степень.</w:t>
      </w:r>
      <w:r w:rsidRPr="005B2983">
        <w:rPr>
          <w:rFonts w:ascii="Times New Roman" w:eastAsia="Calibri" w:hAnsi="Times New Roman" w:cs="Times New Roman"/>
          <w:sz w:val="28"/>
          <w:szCs w:val="28"/>
        </w:rPr>
        <w:t xml:space="preserve"> Поведенческая реакция нормализуется  к 60-му дню пребывания в ДОУ.  Нервно-психическое  развитие отстает от исходного на 1 -2 </w:t>
      </w:r>
      <w:proofErr w:type="spellStart"/>
      <w:r w:rsidRPr="005B2983">
        <w:rPr>
          <w:rFonts w:ascii="Times New Roman" w:eastAsia="Calibri" w:hAnsi="Times New Roman" w:cs="Times New Roman"/>
          <w:sz w:val="28"/>
          <w:szCs w:val="28"/>
        </w:rPr>
        <w:t>эпикризисных</w:t>
      </w:r>
      <w:proofErr w:type="spellEnd"/>
      <w:r w:rsidRPr="005B2983">
        <w:rPr>
          <w:rFonts w:ascii="Times New Roman" w:eastAsia="Calibri" w:hAnsi="Times New Roman" w:cs="Times New Roman"/>
          <w:sz w:val="28"/>
          <w:szCs w:val="28"/>
        </w:rPr>
        <w:t xml:space="preserve"> срока. Респираторные заболевания более 3 раз сроком более 10 дней. Ребенок не растет и не прибавляет в весе в течение трех месяцев.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5B2983" w:rsidRPr="005B2983" w:rsidRDefault="005B2983" w:rsidP="005B2983">
      <w:pPr>
        <w:pStyle w:val="a4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Параметры оценки адаптации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1"/>
        <w:gridCol w:w="2596"/>
        <w:gridCol w:w="2586"/>
        <w:gridCol w:w="2597"/>
      </w:tblGrid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параметры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1 группа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2 группа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3 группа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Поведение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Сильные, уравновешенные,</w:t>
            </w:r>
          </w:p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подвижные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Сильные, возбудимые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Сильные, уравновешенные, инертные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Настроение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Бодрое, контактное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Бодрое, но не уравновешенное, очень эмоциональное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Спокойное, уравновешенное, не контактное, не эмоциональное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Предел работоспособности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норме и возрасту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Быстро наступает утомление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возрастной норме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 засыпания и пробуждения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Быстро и спокойно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Медленно, неспокойно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Медленно и спокойно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Признаки утомления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Небольшая возбудимость нервной системы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Нарушение координации движений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Замедленная ответная реакция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Поведение на играх-занятиях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Сосредоточен, инициативен, быстро отвечает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Не сосредоточен, не активен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Малоактивен, реакция замедленная</w:t>
            </w:r>
          </w:p>
        </w:tc>
      </w:tr>
    </w:tbl>
    <w:p w:rsidR="00841B4B" w:rsidRDefault="00841B4B" w:rsidP="00841B4B">
      <w:pPr>
        <w:pStyle w:val="a4"/>
        <w:ind w:firstLine="709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841B4B" w:rsidRPr="00841B4B" w:rsidRDefault="00841B4B" w:rsidP="00841B4B">
      <w:pPr>
        <w:pStyle w:val="a4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841B4B">
        <w:rPr>
          <w:rFonts w:ascii="Times New Roman" w:eastAsia="Calibri" w:hAnsi="Times New Roman" w:cs="Times New Roman"/>
          <w:sz w:val="28"/>
          <w:szCs w:val="28"/>
          <w:u w:val="single"/>
        </w:rPr>
        <w:t>1 группа</w:t>
      </w:r>
      <w:r w:rsidRPr="00841B4B">
        <w:rPr>
          <w:rFonts w:ascii="Times New Roman" w:eastAsia="Calibri" w:hAnsi="Times New Roman" w:cs="Times New Roman"/>
          <w:sz w:val="28"/>
          <w:szCs w:val="28"/>
        </w:rPr>
        <w:t xml:space="preserve"> – адаптация легкая, реакции прочные, т.к. течение болезни быстрое, восстановление   быстрое;</w:t>
      </w:r>
    </w:p>
    <w:p w:rsidR="00841B4B" w:rsidRPr="00841B4B" w:rsidRDefault="00841B4B" w:rsidP="00841B4B">
      <w:pPr>
        <w:pStyle w:val="a4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841B4B">
        <w:rPr>
          <w:rFonts w:ascii="Times New Roman" w:eastAsia="Calibri" w:hAnsi="Times New Roman" w:cs="Times New Roman"/>
          <w:sz w:val="28"/>
          <w:szCs w:val="28"/>
          <w:u w:val="single"/>
        </w:rPr>
        <w:t>2 группа</w:t>
      </w:r>
      <w:r w:rsidRPr="00841B4B">
        <w:rPr>
          <w:rFonts w:ascii="Times New Roman" w:eastAsia="Calibri" w:hAnsi="Times New Roman" w:cs="Times New Roman"/>
          <w:sz w:val="28"/>
          <w:szCs w:val="28"/>
        </w:rPr>
        <w:t xml:space="preserve"> – адаптация высокой и средней тяжести, смягчается за счет контакта  с детьми, темп развития неровный, реакции не очень прочные, заболевания бурные, восстановление медленное;</w:t>
      </w:r>
    </w:p>
    <w:p w:rsidR="005C637A" w:rsidRDefault="00841B4B" w:rsidP="00841B4B">
      <w:pPr>
        <w:pStyle w:val="a4"/>
        <w:ind w:firstLine="709"/>
        <w:rPr>
          <w:b/>
          <w:sz w:val="28"/>
          <w:szCs w:val="28"/>
        </w:rPr>
      </w:pPr>
      <w:r w:rsidRPr="00841B4B">
        <w:rPr>
          <w:rFonts w:ascii="Times New Roman" w:eastAsia="Calibri" w:hAnsi="Times New Roman" w:cs="Times New Roman"/>
          <w:sz w:val="28"/>
          <w:szCs w:val="28"/>
          <w:u w:val="single"/>
        </w:rPr>
        <w:t>3 группа</w:t>
      </w:r>
      <w:r w:rsidRPr="00841B4B">
        <w:rPr>
          <w:rFonts w:ascii="Times New Roman" w:eastAsia="Calibri" w:hAnsi="Times New Roman" w:cs="Times New Roman"/>
          <w:sz w:val="28"/>
          <w:szCs w:val="28"/>
        </w:rPr>
        <w:t xml:space="preserve"> – адаптация тяжелая за счет малой подвижности (больше двигательной деятельности), течение болезни медленное с осложнениями. Темп развития медленный, но реакции прочные.</w:t>
      </w:r>
    </w:p>
    <w:tbl>
      <w:tblPr>
        <w:tblStyle w:val="a6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312"/>
      </w:tblGrid>
      <w:tr w:rsidR="00841B4B" w:rsidRPr="00B04F2B" w:rsidTr="000C5A4B">
        <w:trPr>
          <w:trHeight w:val="3192"/>
        </w:trPr>
        <w:tc>
          <w:tcPr>
            <w:tcW w:w="10312" w:type="dxa"/>
          </w:tcPr>
          <w:p w:rsidR="00841B4B" w:rsidRPr="00B04F2B" w:rsidRDefault="00841B4B" w:rsidP="000C5A4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41B4B" w:rsidRPr="00B04F2B" w:rsidRDefault="00841B4B" w:rsidP="000C5A4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F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Адаптационный лист</w:t>
            </w:r>
          </w:p>
          <w:p w:rsidR="00841B4B" w:rsidRPr="00B04F2B" w:rsidRDefault="00841B4B" w:rsidP="000C5A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 ребенка _________________________________</w:t>
            </w:r>
          </w:p>
          <w:p w:rsidR="00841B4B" w:rsidRPr="00B04F2B" w:rsidRDefault="00841B4B" w:rsidP="000C5A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 ____________</w:t>
            </w:r>
          </w:p>
          <w:p w:rsidR="00841B4B" w:rsidRPr="00B04F2B" w:rsidRDefault="00841B4B" w:rsidP="000C5A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поступления ________________</w:t>
            </w:r>
          </w:p>
          <w:tbl>
            <w:tblPr>
              <w:tblpPr w:leftFromText="180" w:rightFromText="180" w:vertAnchor="text" w:horzAnchor="margin" w:tblpY="247"/>
              <w:tblW w:w="1029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1417"/>
              <w:gridCol w:w="1134"/>
              <w:gridCol w:w="1701"/>
              <w:gridCol w:w="1701"/>
              <w:gridCol w:w="1701"/>
              <w:gridCol w:w="1229"/>
            </w:tblGrid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Поведение</w:t>
                  </w: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Аппетит</w:t>
                  </w: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Длительность засыпания</w:t>
                  </w: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Характер засыпания</w:t>
                  </w: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Длительность сна</w:t>
                  </w: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Характер сна</w:t>
                  </w:r>
                </w:p>
              </w:tc>
            </w:tr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41B4B" w:rsidRPr="00B04F2B" w:rsidRDefault="00841B4B" w:rsidP="000C5A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C637A" w:rsidRDefault="005C637A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987884" w:rsidRDefault="00987884" w:rsidP="00987884">
      <w:pPr>
        <w:rPr>
          <w:b/>
          <w:sz w:val="28"/>
          <w:szCs w:val="28"/>
        </w:rPr>
      </w:pPr>
      <w:r w:rsidRPr="001C5D9B">
        <w:rPr>
          <w:b/>
          <w:bCs/>
          <w:sz w:val="28"/>
          <w:szCs w:val="28"/>
        </w:rPr>
        <w:t>2.</w:t>
      </w:r>
      <w:r>
        <w:rPr>
          <w:b/>
          <w:bCs/>
          <w:sz w:val="28"/>
          <w:szCs w:val="28"/>
        </w:rPr>
        <w:t>7</w:t>
      </w:r>
      <w:r w:rsidRPr="001C5D9B">
        <w:rPr>
          <w:b/>
          <w:bCs/>
          <w:sz w:val="28"/>
          <w:szCs w:val="28"/>
        </w:rPr>
        <w:t>.</w:t>
      </w:r>
      <w:r w:rsidRPr="00783AE2">
        <w:rPr>
          <w:b/>
          <w:sz w:val="28"/>
          <w:szCs w:val="28"/>
        </w:rPr>
        <w:t xml:space="preserve"> </w:t>
      </w:r>
      <w:r w:rsidRPr="00F5399E">
        <w:rPr>
          <w:b/>
          <w:sz w:val="28"/>
          <w:szCs w:val="28"/>
        </w:rPr>
        <w:t>Описание образовательной деятельности Программы, в части формируемой участниками образовательных отношений</w:t>
      </w:r>
    </w:p>
    <w:p w:rsidR="00987884" w:rsidRDefault="00987884" w:rsidP="00987884">
      <w:pPr>
        <w:rPr>
          <w:sz w:val="28"/>
          <w:szCs w:val="28"/>
        </w:rPr>
      </w:pPr>
    </w:p>
    <w:p w:rsidR="00987884" w:rsidRPr="00783AE2" w:rsidRDefault="00987884" w:rsidP="00987884">
      <w:pPr>
        <w:rPr>
          <w:b/>
          <w:bCs/>
          <w:i/>
          <w:sz w:val="28"/>
          <w:szCs w:val="28"/>
        </w:rPr>
      </w:pPr>
      <w:r w:rsidRPr="00783AE2">
        <w:rPr>
          <w:b/>
          <w:i/>
          <w:sz w:val="28"/>
          <w:szCs w:val="28"/>
        </w:rPr>
        <w:t xml:space="preserve"> «Рисуй со мной» Дудко Е.А.</w:t>
      </w:r>
    </w:p>
    <w:p w:rsidR="00987884" w:rsidRPr="001C5D9B" w:rsidRDefault="00987884" w:rsidP="00987884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</w:t>
      </w:r>
      <w:r>
        <w:rPr>
          <w:bCs/>
          <w:sz w:val="28"/>
          <w:szCs w:val="28"/>
        </w:rPr>
        <w:t xml:space="preserve">етствуют п.22.2.1 ФОП ДО (стр. </w:t>
      </w:r>
      <w:r w:rsidRPr="001C5D9B"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7</w:t>
      </w:r>
      <w:r w:rsidRPr="001C5D9B">
        <w:rPr>
          <w:bCs/>
          <w:sz w:val="28"/>
          <w:szCs w:val="28"/>
        </w:rPr>
        <w:t>)</w:t>
      </w:r>
    </w:p>
    <w:p w:rsidR="00987884" w:rsidRPr="00C0779A" w:rsidRDefault="00987884" w:rsidP="00987884">
      <w:pPr>
        <w:rPr>
          <w:i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п.22.2.2 ФОП ДО (стр.</w:t>
      </w:r>
      <w:r>
        <w:rPr>
          <w:bCs/>
          <w:sz w:val="28"/>
          <w:szCs w:val="28"/>
        </w:rPr>
        <w:t>97</w:t>
      </w:r>
      <w:r w:rsidRPr="001C5D9B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>98</w:t>
      </w:r>
      <w:r w:rsidRPr="001C5D9B">
        <w:rPr>
          <w:bCs/>
          <w:sz w:val="28"/>
          <w:szCs w:val="28"/>
        </w:rPr>
        <w:t>)</w:t>
      </w:r>
    </w:p>
    <w:p w:rsidR="00987884" w:rsidRDefault="00987884" w:rsidP="00987884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tbl>
      <w:tblPr>
        <w:tblStyle w:val="13"/>
        <w:tblW w:w="5000" w:type="pct"/>
        <w:tblLook w:val="04A0" w:firstRow="1" w:lastRow="0" w:firstColumn="1" w:lastColumn="0" w:noHBand="0" w:noVBand="1"/>
      </w:tblPr>
      <w:tblGrid>
        <w:gridCol w:w="2963"/>
        <w:gridCol w:w="7457"/>
      </w:tblGrid>
      <w:tr w:rsidR="00987884" w:rsidRPr="00C0779A" w:rsidTr="000C5A4B">
        <w:tc>
          <w:tcPr>
            <w:tcW w:w="1422" w:type="pct"/>
          </w:tcPr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>Возрастная группа</w:t>
            </w:r>
          </w:p>
        </w:tc>
        <w:tc>
          <w:tcPr>
            <w:tcW w:w="3578" w:type="pct"/>
          </w:tcPr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987884" w:rsidRPr="00C0779A" w:rsidTr="000C5A4B">
        <w:tc>
          <w:tcPr>
            <w:tcW w:w="1422" w:type="pct"/>
            <w:vMerge w:val="restart"/>
          </w:tcPr>
          <w:p w:rsidR="00987884" w:rsidRPr="00C0779A" w:rsidRDefault="00987884" w:rsidP="000C5A4B">
            <w:pPr>
              <w:jc w:val="center"/>
              <w:rPr>
                <w:sz w:val="28"/>
                <w:szCs w:val="28"/>
              </w:rPr>
            </w:pPr>
            <w:r w:rsidRPr="00C0779A">
              <w:rPr>
                <w:sz w:val="28"/>
                <w:szCs w:val="28"/>
              </w:rPr>
              <w:t xml:space="preserve">Первая группа раннего возраста </w:t>
            </w:r>
          </w:p>
          <w:p w:rsidR="00987884" w:rsidRPr="00C0779A" w:rsidRDefault="00987884" w:rsidP="000C5A4B">
            <w:pPr>
              <w:jc w:val="center"/>
              <w:rPr>
                <w:sz w:val="28"/>
                <w:szCs w:val="28"/>
              </w:rPr>
            </w:pPr>
            <w:r w:rsidRPr="00C0779A">
              <w:rPr>
                <w:sz w:val="28"/>
                <w:szCs w:val="28"/>
              </w:rPr>
              <w:t>(1-2 лет)</w:t>
            </w:r>
          </w:p>
        </w:tc>
        <w:tc>
          <w:tcPr>
            <w:tcW w:w="3578" w:type="pct"/>
          </w:tcPr>
          <w:p w:rsidR="00987884" w:rsidRPr="00C0779A" w:rsidRDefault="00987884" w:rsidP="000C5A4B">
            <w:pPr>
              <w:ind w:firstLine="709"/>
              <w:jc w:val="center"/>
              <w:rPr>
                <w:sz w:val="28"/>
                <w:szCs w:val="28"/>
              </w:rPr>
            </w:pPr>
            <w:r w:rsidRPr="00C0779A">
              <w:rPr>
                <w:sz w:val="28"/>
                <w:szCs w:val="28"/>
              </w:rPr>
              <w:t>Учебно-методическое пособие по художественно-эстетическому развитию для детей раннего возраста «</w:t>
            </w:r>
            <w:r w:rsidRPr="00C0779A">
              <w:rPr>
                <w:rFonts w:eastAsia="Times New Roman"/>
                <w:bCs/>
                <w:kern w:val="36"/>
                <w:sz w:val="28"/>
                <w:szCs w:val="28"/>
                <w:lang w:eastAsia="ru-RU"/>
              </w:rPr>
              <w:t>Рисуй со мной»/Дудко Е.А.</w:t>
            </w:r>
            <w:r w:rsidRPr="00C0779A">
              <w:rPr>
                <w:rFonts w:eastAsiaTheme="minorEastAsia"/>
                <w:sz w:val="28"/>
                <w:szCs w:val="28"/>
              </w:rPr>
              <w:t xml:space="preserve"> — СПб.: ИЗДАТЕЛЬСТВО «ДЕТСТВО-ПРЕСС», 2018г.</w:t>
            </w:r>
          </w:p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 xml:space="preserve">1 раз в две недели, 2 раза в месяц, </w:t>
            </w:r>
          </w:p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>18 в год</w:t>
            </w:r>
          </w:p>
        </w:tc>
      </w:tr>
      <w:tr w:rsidR="00987884" w:rsidRPr="00C0779A" w:rsidTr="000C5A4B">
        <w:tc>
          <w:tcPr>
            <w:tcW w:w="1422" w:type="pct"/>
            <w:vMerge/>
          </w:tcPr>
          <w:p w:rsidR="00987884" w:rsidRPr="00C0779A" w:rsidRDefault="00987884" w:rsidP="000C5A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78" w:type="pct"/>
          </w:tcPr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Сентябрь: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«Мышата» (цветные карандаши), стр. 33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«Тюльпаны» (кисть, краски), стр.34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Октябрь: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«Кирпичики» (отпечаток губки), стр.35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«Курочка клюет зернышки», стр. 44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Ноябрь: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«Звезды горят» (рисование штампами), стр.36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«Пуговки на платьице», стр. 45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Декабрь: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«Усики для Барсика» (восковые карандаши), стр.37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«Божья коровка» (метод тычка), стр.37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Январь: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«Рябина» (метод тычка), стр.39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«Сосульки», стр. 45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Февраль: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«Ниточка» (фломастер), стр. 39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«Попугай», стр.46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Март: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«Дождик» (фломастер), стр.  40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«Сосиски для киски», стр.47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Апрель: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«Листики на деревце» (кистевой отпечаток), стр. 41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«Баранки к чаю», стр.48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Май: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«Веселые обои» (фактурные валики), стр. 42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«Яблонька» (с </w:t>
            </w:r>
            <w:proofErr w:type="spellStart"/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пайетками</w:t>
            </w:r>
            <w:proofErr w:type="spellEnd"/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-листочками), стр.49 </w:t>
            </w:r>
          </w:p>
        </w:tc>
      </w:tr>
    </w:tbl>
    <w:p w:rsidR="00987884" w:rsidRDefault="00987884" w:rsidP="00987884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987884" w:rsidRDefault="00987884" w:rsidP="00987884">
      <w:pPr>
        <w:pStyle w:val="a4"/>
        <w:ind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8A0395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8A0395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8A0395">
        <w:rPr>
          <w:rFonts w:ascii="Times New Roman" w:hAnsi="Times New Roman" w:cs="Times New Roman"/>
          <w:b/>
          <w:i/>
          <w:sz w:val="28"/>
          <w:szCs w:val="28"/>
        </w:rPr>
        <w:t>, Д.В Сергеева</w:t>
      </w:r>
    </w:p>
    <w:p w:rsidR="00987884" w:rsidRPr="001C5D9B" w:rsidRDefault="00987884" w:rsidP="00987884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</w:t>
      </w:r>
      <w:r>
        <w:rPr>
          <w:bCs/>
          <w:sz w:val="28"/>
          <w:szCs w:val="28"/>
        </w:rPr>
        <w:t xml:space="preserve">етствуют п.22.2.1 ФОП ДО (стр. </w:t>
      </w:r>
      <w:r w:rsidRPr="001C5D9B"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9)</w:t>
      </w:r>
    </w:p>
    <w:p w:rsidR="00987884" w:rsidRPr="00C0779A" w:rsidRDefault="00987884" w:rsidP="00987884">
      <w:pPr>
        <w:rPr>
          <w:i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п.22.2.2 ФОП ДО (стр.</w:t>
      </w:r>
      <w:r>
        <w:rPr>
          <w:bCs/>
          <w:sz w:val="28"/>
          <w:szCs w:val="28"/>
        </w:rPr>
        <w:t>100</w:t>
      </w:r>
      <w:r w:rsidRPr="001C5D9B">
        <w:rPr>
          <w:bCs/>
          <w:sz w:val="28"/>
          <w:szCs w:val="28"/>
        </w:rPr>
        <w:t>)</w:t>
      </w:r>
    </w:p>
    <w:p w:rsidR="00987884" w:rsidRDefault="00987884" w:rsidP="00987884">
      <w:pPr>
        <w:pStyle w:val="a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660"/>
        <w:gridCol w:w="7194"/>
      </w:tblGrid>
      <w:tr w:rsidR="00987884" w:rsidRPr="008E73A6" w:rsidTr="000C5A4B">
        <w:tc>
          <w:tcPr>
            <w:tcW w:w="2660" w:type="dxa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7194" w:type="dxa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987884" w:rsidRPr="008E73A6" w:rsidTr="000C5A4B">
        <w:trPr>
          <w:trHeight w:val="1608"/>
        </w:trPr>
        <w:tc>
          <w:tcPr>
            <w:tcW w:w="2660" w:type="dxa"/>
            <w:vMerge w:val="restart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b/>
                <w:sz w:val="28"/>
                <w:szCs w:val="28"/>
              </w:rPr>
              <w:t>От 1 до 2 лет</w:t>
            </w:r>
          </w:p>
        </w:tc>
        <w:tc>
          <w:tcPr>
            <w:tcW w:w="7194" w:type="dxa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 Учебное пособие « Играем с малышами». Игры и упражнения на развитие речи. (автор Г.Г Григорьева, Н.П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Кочетова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, Г.В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Грубова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)М: 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Провсвещение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2003</w:t>
            </w:r>
          </w:p>
          <w:p w:rsidR="00987884" w:rsidRPr="008E73A6" w:rsidRDefault="00987884" w:rsidP="000C5A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73A6">
              <w:rPr>
                <w:rFonts w:ascii="Times New Roman" w:hAnsi="Times New Roman"/>
                <w:sz w:val="28"/>
                <w:szCs w:val="28"/>
              </w:rPr>
              <w:t xml:space="preserve">1 раз в две недели, 2 раза в месяц, </w:t>
            </w:r>
          </w:p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18 в год</w:t>
            </w:r>
          </w:p>
        </w:tc>
      </w:tr>
      <w:tr w:rsidR="00987884" w:rsidRPr="008E73A6" w:rsidTr="000C5A4B">
        <w:trPr>
          <w:trHeight w:val="666"/>
        </w:trPr>
        <w:tc>
          <w:tcPr>
            <w:tcW w:w="2660" w:type="dxa"/>
            <w:vMerge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94" w:type="dxa"/>
          </w:tcPr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«Посмотрим наши игрушки»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49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«Позови»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49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Найди и принеси игрушку»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Кто в гости к нам пришёл»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51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« Зайчик-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побегайчик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» 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Скачет зайка на лужайке»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Кто как кричит»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53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Что нам заинька принес»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54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Прятки»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55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Курочка и цыплята»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56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Покатаемся на лошадке»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57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Кукла Ляля и я»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58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Купаем куклу»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59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Устроим кукле комнату»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60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Катя проснулась»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 Оденем куклу на прогулку»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«Устроим кукле комнату»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60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Курочка и цыплята»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56</w:t>
            </w:r>
          </w:p>
        </w:tc>
      </w:tr>
    </w:tbl>
    <w:p w:rsidR="00987884" w:rsidRPr="008E73A6" w:rsidRDefault="00987884" w:rsidP="00987884">
      <w:pPr>
        <w:pStyle w:val="a4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F0783" w:rsidRPr="00EF0783" w:rsidRDefault="00EF0783" w:rsidP="00EF0783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EF0783">
        <w:rPr>
          <w:rFonts w:ascii="Times New Roman" w:hAnsi="Times New Roman" w:cs="Times New Roman"/>
          <w:b/>
          <w:sz w:val="28"/>
          <w:szCs w:val="28"/>
        </w:rPr>
        <w:t>2.8. Описание вариативных форм, способов, методов и средств реализации Программы в части, формируемой участниками образовательных отношений</w:t>
      </w:r>
    </w:p>
    <w:p w:rsidR="00EF0783" w:rsidRPr="00EF0783" w:rsidRDefault="00EF0783" w:rsidP="00EF07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F0783" w:rsidRDefault="00EF0783" w:rsidP="00EF0783">
      <w:pPr>
        <w:ind w:firstLine="709"/>
        <w:jc w:val="both"/>
        <w:rPr>
          <w:sz w:val="28"/>
          <w:szCs w:val="28"/>
        </w:rPr>
      </w:pPr>
      <w:r w:rsidRPr="00EF0783">
        <w:rPr>
          <w:sz w:val="28"/>
          <w:szCs w:val="28"/>
        </w:rPr>
        <w:t>Парциальная программа по художественно-эстетическому развитию для детей раннего возраста «</w:t>
      </w:r>
      <w:r w:rsidRPr="00EF0783">
        <w:rPr>
          <w:rFonts w:eastAsia="Times New Roman"/>
          <w:bCs/>
          <w:kern w:val="36"/>
          <w:sz w:val="28"/>
          <w:szCs w:val="28"/>
          <w:lang w:eastAsia="ru-RU"/>
        </w:rPr>
        <w:t>Рисуй со мной»/Дудко Е.А.</w:t>
      </w:r>
      <w:r w:rsidRPr="00EF0783">
        <w:rPr>
          <w:rFonts w:eastAsiaTheme="minorEastAsia"/>
          <w:sz w:val="28"/>
          <w:szCs w:val="28"/>
        </w:rPr>
        <w:t xml:space="preserve"> — СПб.: ИЗДАТЕЛЬСТВО «ДЕТСТВО-ПРЕСС», 2018г.</w:t>
      </w:r>
      <w:r w:rsidRPr="00EF0783">
        <w:rPr>
          <w:sz w:val="28"/>
          <w:szCs w:val="28"/>
        </w:rPr>
        <w:t xml:space="preserve"> </w:t>
      </w:r>
    </w:p>
    <w:p w:rsidR="00EF0783" w:rsidRPr="00EF0783" w:rsidRDefault="00EF0783" w:rsidP="00EF0783">
      <w:pPr>
        <w:ind w:firstLine="709"/>
        <w:jc w:val="both"/>
        <w:rPr>
          <w:sz w:val="28"/>
          <w:szCs w:val="28"/>
        </w:rPr>
      </w:pPr>
    </w:p>
    <w:p w:rsidR="00EF0783" w:rsidRPr="00EF0783" w:rsidRDefault="00EF0783" w:rsidP="00EF07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F0783">
        <w:rPr>
          <w:rFonts w:ascii="Times New Roman" w:hAnsi="Times New Roman" w:cs="Times New Roman"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Кочетова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, Д.В Сергеева). –М Просвещение, 2010   Учебное пособие « Играем с малышами». Игры и упражнения на развитие речи. (автор Г.Г Григорьева, Н.П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Кочетова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, Г.В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Грубова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)М: 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Провсвещение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 2003 </w:t>
      </w:r>
    </w:p>
    <w:p w:rsidR="005C637A" w:rsidRDefault="005C637A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3029"/>
        <w:gridCol w:w="2605"/>
      </w:tblGrid>
      <w:tr w:rsidR="00EF0783" w:rsidRPr="00EF0783" w:rsidTr="00EF0783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Способы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</w:tr>
      <w:tr w:rsidR="00EF0783" w:rsidRPr="00EF0783" w:rsidTr="00EF0783">
        <w:trPr>
          <w:jc w:val="center"/>
        </w:trPr>
        <w:tc>
          <w:tcPr>
            <w:tcW w:w="10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развитие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0783" w:rsidRPr="00EF0783" w:rsidTr="00EF0783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в ходе режимных моментов Самостоятельная деятельность детей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Индивидуальные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Подгрупповые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Словесные: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чтение, беседа, рассказ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Наглядные: наблюдение,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рассматривание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Практические: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 xml:space="preserve"> игровое упражнение, дидактическая игра, сюжетно-ролевая игра,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конструирование,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исследовательская деятельность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Игры сюжетные и дидактические; иллюстрации, шаблоны, кисть, цветные карандаши, баночка для воды, пластиковая вилка, блюдечко или одноразовая тарелка, гуашь разных цветов, лист формата А5, штампы</w:t>
            </w:r>
          </w:p>
        </w:tc>
      </w:tr>
    </w:tbl>
    <w:p w:rsidR="005C637A" w:rsidRDefault="005C637A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E76D02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  <w:r w:rsidRPr="00E76D02">
        <w:rPr>
          <w:rFonts w:eastAsiaTheme="minorEastAsia"/>
          <w:b/>
          <w:sz w:val="28"/>
          <w:szCs w:val="28"/>
          <w:lang w:eastAsia="en-US"/>
        </w:rPr>
        <w:t>3. ОРГАНИЗАЦИОННЫЙ РАЗДЕЛ</w:t>
      </w:r>
    </w:p>
    <w:p w:rsidR="00C817CF" w:rsidRDefault="00C817CF" w:rsidP="00E76D02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971EED" w:rsidRPr="009C1691" w:rsidRDefault="00971EED" w:rsidP="009C1691">
      <w:pPr>
        <w:ind w:firstLine="708"/>
        <w:rPr>
          <w:rFonts w:eastAsia="Calibri"/>
          <w:b/>
          <w:i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ru-RU"/>
        </w:rPr>
        <w:t>3.1</w:t>
      </w:r>
      <w:r w:rsidRPr="001A01AF">
        <w:rPr>
          <w:rFonts w:eastAsiaTheme="minorEastAsia"/>
          <w:b/>
          <w:sz w:val="28"/>
          <w:szCs w:val="28"/>
          <w:lang w:eastAsia="ru-RU"/>
        </w:rPr>
        <w:t xml:space="preserve">. </w:t>
      </w:r>
      <w:r w:rsidR="009C1691" w:rsidRPr="009C1691">
        <w:rPr>
          <w:b/>
          <w:sz w:val="28"/>
          <w:szCs w:val="28"/>
        </w:rPr>
        <w:t>Материально – техническое обеспечение программы. Обеспеченность методическими материалами и средствами обучения и воспитания.</w:t>
      </w:r>
    </w:p>
    <w:p w:rsidR="009C1691" w:rsidRPr="009C1691" w:rsidRDefault="009C1691" w:rsidP="009C1691">
      <w:pPr>
        <w:pStyle w:val="ListParagraph1"/>
        <w:ind w:right="354" w:firstLine="567"/>
        <w:jc w:val="both"/>
        <w:rPr>
          <w:sz w:val="28"/>
          <w:szCs w:val="28"/>
        </w:rPr>
      </w:pPr>
      <w:r w:rsidRPr="009C1691">
        <w:rPr>
          <w:sz w:val="28"/>
          <w:szCs w:val="28"/>
        </w:rPr>
        <w:t>Материально-техническое обеспечение образовательного процесса в ДОУ соответствует государственным и местным требованиям и нормам.</w:t>
      </w:r>
    </w:p>
    <w:p w:rsidR="00971EED" w:rsidRDefault="009C1691" w:rsidP="009C1691">
      <w:pPr>
        <w:pStyle w:val="ListParagraph1"/>
        <w:ind w:right="354" w:firstLine="567"/>
        <w:jc w:val="both"/>
        <w:rPr>
          <w:sz w:val="28"/>
          <w:szCs w:val="28"/>
        </w:rPr>
      </w:pPr>
      <w:r w:rsidRPr="009C1691">
        <w:rPr>
          <w:sz w:val="28"/>
          <w:szCs w:val="28"/>
        </w:rPr>
        <w:t xml:space="preserve">Образовательный процесс в ДОУ организуется в соответствии с: 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lastRenderedPageBreak/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правилами пожарной безопасности;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требованиями, предъявляемыми к средствам обучения и воспитания детей дошкольного возраста (учет возраста и индивидуальных особенностей развития детей);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требованиями к оснащенности помещений развивающей предметно-пространственной средой;</w:t>
      </w:r>
    </w:p>
    <w:p w:rsidR="00A76EE5" w:rsidRPr="00EF0783" w:rsidRDefault="00A76EE5" w:rsidP="00EF078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требованиями к материально-техническому обеспечению программы (учебно-методический комплект, оборудование, оснащение (предметы).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77"/>
        <w:gridCol w:w="6343"/>
      </w:tblGrid>
      <w:tr w:rsidR="00971EED" w:rsidRPr="00364856" w:rsidTr="00477214">
        <w:tc>
          <w:tcPr>
            <w:tcW w:w="4077" w:type="dxa"/>
          </w:tcPr>
          <w:p w:rsidR="00971EED" w:rsidRPr="00364856" w:rsidRDefault="00971EED" w:rsidP="001205C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4856">
              <w:rPr>
                <w:rFonts w:ascii="Times New Roman" w:eastAsia="Calibri" w:hAnsi="Times New Roman" w:cs="Times New Roman"/>
                <w:sz w:val="28"/>
                <w:szCs w:val="28"/>
              </w:rPr>
              <w:t>Составляющие материально-</w:t>
            </w:r>
          </w:p>
          <w:p w:rsidR="00971EED" w:rsidRPr="00364856" w:rsidRDefault="00971EED" w:rsidP="001205C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4856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технической базы</w:t>
            </w:r>
          </w:p>
        </w:tc>
        <w:tc>
          <w:tcPr>
            <w:tcW w:w="6343" w:type="dxa"/>
          </w:tcPr>
          <w:p w:rsidR="00971EED" w:rsidRPr="00364856" w:rsidRDefault="00971EED" w:rsidP="001205C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4856">
              <w:rPr>
                <w:rFonts w:ascii="Times New Roman" w:eastAsia="Calibri" w:hAnsi="Times New Roman" w:cs="Times New Roman"/>
                <w:sz w:val="28"/>
                <w:szCs w:val="28"/>
              </w:rPr>
              <w:t>Перечень оборудования и оснащения</w:t>
            </w:r>
          </w:p>
        </w:tc>
      </w:tr>
      <w:tr w:rsidR="001575DB" w:rsidRPr="00364856" w:rsidTr="00477214">
        <w:tc>
          <w:tcPr>
            <w:tcW w:w="4077" w:type="dxa"/>
          </w:tcPr>
          <w:p w:rsidR="001575DB" w:rsidRPr="00364856" w:rsidRDefault="001575DB" w:rsidP="001575D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AF">
              <w:rPr>
                <w:rFonts w:ascii="Times New Roman" w:hAnsi="Times New Roman" w:cs="Times New Roman"/>
                <w:sz w:val="28"/>
                <w:szCs w:val="28"/>
              </w:rPr>
              <w:t>Групповые помещения</w:t>
            </w:r>
          </w:p>
        </w:tc>
        <w:tc>
          <w:tcPr>
            <w:tcW w:w="6343" w:type="dxa"/>
          </w:tcPr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В здании дошкольного учреждения имеются следующие помещения: четыре групповых ячеек с отдельно выделенными раздевальными, групповыми, столовыми, туалетными комнатами, спальнями. Групповые помещения оборудованы по направлениям: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1.Социально-коммуникативное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2. Речевое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3. Познавательное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>4. Физическое развитие.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5. Художественно-эстетическое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6. Игровая деятельность.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>Развивающая предметно-пространственная среда в помещениях ДОУ (предназначенных для образовательной деятельности) помогает детям осваивать все виды детской деятельности в соответствии ФГОС ДО. Развивающая предметно-пространственная среда помещений детского сада пополняется в соответствии с требованиями Программы. В групповых помещениях, в соответствии с современными требованиями к организации развивающей предметно-пространственной среды оборудованы уголки для организации разнообразной детской деятельности (как самостоятельной, так и совместной с воспитателем).</w:t>
            </w:r>
          </w:p>
        </w:tc>
      </w:tr>
    </w:tbl>
    <w:p w:rsidR="00971EED" w:rsidRPr="002F06B8" w:rsidRDefault="00971EED" w:rsidP="00971EE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9D4">
        <w:rPr>
          <w:rFonts w:ascii="Times New Roman" w:hAnsi="Times New Roman" w:cs="Times New Roman"/>
          <w:b/>
          <w:sz w:val="28"/>
          <w:szCs w:val="28"/>
        </w:rPr>
        <w:lastRenderedPageBreak/>
        <w:t>Обеспеченность методическими материалами и с</w:t>
      </w:r>
      <w:r>
        <w:rPr>
          <w:rFonts w:ascii="Times New Roman" w:hAnsi="Times New Roman" w:cs="Times New Roman"/>
          <w:b/>
          <w:sz w:val="28"/>
          <w:szCs w:val="28"/>
        </w:rPr>
        <w:t>редствами обучения и воспитания</w:t>
      </w:r>
    </w:p>
    <w:p w:rsidR="00E76D02" w:rsidRPr="00971EED" w:rsidRDefault="00E76D02" w:rsidP="00EF0783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0B07F0" w:rsidRPr="00202FAB" w:rsidTr="001205CB">
        <w:tc>
          <w:tcPr>
            <w:tcW w:w="10420" w:type="dxa"/>
          </w:tcPr>
          <w:p w:rsidR="00477214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  <w:p w:rsidR="000B07F0" w:rsidRDefault="000B07F0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7B6A4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ОО «Социально-коммуникативное развитие»</w:t>
            </w:r>
          </w:p>
          <w:p w:rsidR="00477214" w:rsidRPr="007B6A40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Афонькина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Ю.А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Психологическая безопасность ребенка раннего возраста. Современные технологии. Программа адаптации. Игровой материал. Издательство: «Учитель»,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Колдина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Д.Н. Игровые занятия с детьми 1-2 лет, - М.:ТЦ Сфера , 2018г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Найбауэр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«Мама рядом». Игровые сеансы с детьми раннего возраста в центре игровой поддержки развития ребенка. 1-3 лет, -М: Мозаика Синтез,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202FA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Соляник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202FA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Е.Н.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202FA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Развивающие игры для детей раннего возраста от 1 до 3 лет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, Издательство «ДЕТСТВО-ПРЕСС», 2014г</w:t>
            </w:r>
          </w:p>
          <w:p w:rsidR="00477214" w:rsidRDefault="00477214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477214" w:rsidRPr="00202FAB" w:rsidRDefault="00477214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477214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  <w:p w:rsidR="000B07F0" w:rsidRDefault="000B07F0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7B6A4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ОО «Познавательное развитие»</w:t>
            </w:r>
          </w:p>
          <w:p w:rsidR="00477214" w:rsidRPr="007B6A40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Карпухина Н.А.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содержания образовательной деятельности. Ранний возраст (1-2 года) ФГОС - Воронеж: «М-Книга»,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Д.Н. Игровые занятия с детьми 1-2 лет, - М.:ТЦ Сфера , 2018г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А.В. «Мама рядом». Игровые сеансы с детьми раннего возраста в центре игровой поддержки развития ребенка. 1-3 лет». -М: Мозаика-Синтез,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477214" w:rsidRDefault="00477214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B07F0" w:rsidRDefault="000B07F0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B6A40">
              <w:rPr>
                <w:rFonts w:ascii="Times New Roman" w:hAnsi="Times New Roman" w:cs="Times New Roman"/>
                <w:i/>
                <w:sz w:val="28"/>
                <w:szCs w:val="28"/>
              </w:rPr>
              <w:t>ОО «Речевое развитие»</w:t>
            </w:r>
          </w:p>
          <w:p w:rsidR="00477214" w:rsidRPr="007B6A40" w:rsidRDefault="00477214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Елецкая О.В.  День за днем говорим и растем, от рождения до 3 лет. 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Издательство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ТД Сфера, 2005г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Д.Н. Игровые занятия с детьми 1-2 лет, - М.:ТЦ Сфера , 2018г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Карпухина Н.А.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содержания образовательной деятельности. Ранний возраст (1-2 года) ФГОС - Воронеж: «М-Книга»,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А.В. «Мама рядом». Игровые сеансы с детьми раннего возраста в центре игровой поддержки развития ребенка. 1-3 лет». - М: Мозаика-Синтез,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Смирнова Е.О.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общения детей со сверстниками. Игры и занятия с детьми 1-3 лет. – М.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Издательство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МОЗАИКА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СИНТЕЗ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2008г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Хрестоматия для чтения детям в детском саду и дома.(1-3 года) - М.: Мозаика-Синтез, 2017г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B6A40">
              <w:rPr>
                <w:rFonts w:ascii="Times New Roman" w:hAnsi="Times New Roman" w:cs="Times New Roman"/>
                <w:i/>
                <w:sz w:val="28"/>
                <w:szCs w:val="28"/>
              </w:rPr>
              <w:t>ОО «Художественно-эстетическое развитие</w:t>
            </w:r>
          </w:p>
          <w:p w:rsidR="005C637A" w:rsidRPr="007B6A40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Дзержинская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И.Л.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«Музыкальное воспитание младших дошкольников».- Изда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тельство «Просвещение», 1985 г.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Луконина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«Праздники в детском саду» от 2 до 4 лет. М.: Айрис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ресс, 2006г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Найбауэр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А.В.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«Мама рядом». Игровые сеансы с детьми раннего возраста в центре игровой поддержки развития ребенка. 1-3 ле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т». - М: Мозаика-Синтез, 2017г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Сорокина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Н.Ф.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Развитие творческих способности от 1 до 3 лет, Издательство: «АЙРИС-пресс, 2007г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Ходаковская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З.В.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Музыкальные праздники для детей раннего возраста.- М.: Моза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ика-Синтез; М.: ТЦ Сфера. 2003г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B6A40">
              <w:rPr>
                <w:rFonts w:ascii="Times New Roman" w:hAnsi="Times New Roman" w:cs="Times New Roman"/>
                <w:i/>
                <w:sz w:val="28"/>
                <w:szCs w:val="28"/>
              </w:rPr>
              <w:t>ОО «Физическое развитие»</w:t>
            </w:r>
          </w:p>
          <w:p w:rsidR="005C637A" w:rsidRPr="007B6A40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Д.Н.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Игровые занятия с детьми 1-2 лет, - М.:ТЦ Сфера , 2018г</w:t>
            </w: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Лайзане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С.Я.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Физическая культура для малышей: Книга для воспитателей детского сада – 2-е изд., - М.: Просвещение, 1987г</w:t>
            </w: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А.В.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«Мама рядом». Игровые сеансы с детьми раннего возраста в центре игровой поддержки развития ребенка. 1-3 лет»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- М: Мозаика-Синтез, 2017г</w:t>
            </w: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Calibri" w:hAnsi="Times New Roman" w:cs="Times New Roman"/>
                <w:sz w:val="28"/>
                <w:szCs w:val="28"/>
              </w:rPr>
              <w:t>Голубева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Calibri" w:hAnsi="Times New Roman" w:cs="Times New Roman"/>
                <w:sz w:val="28"/>
                <w:szCs w:val="28"/>
              </w:rPr>
              <w:t>Л.Г.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«Гимнастика и массаж для самых маленьких» Современный образовательный стандарт. От 0 до 3 лет. Издательство: «МОЗАИКА-СИНТЕЗ», 2012г</w:t>
            </w:r>
          </w:p>
        </w:tc>
      </w:tr>
    </w:tbl>
    <w:p w:rsidR="00477214" w:rsidRDefault="00477214" w:rsidP="00736ED9">
      <w:pPr>
        <w:pStyle w:val="a4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7214" w:rsidRDefault="00477214" w:rsidP="005C637A">
      <w:pPr>
        <w:pStyle w:val="a4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EF2591" w:rsidRPr="00EF2591" w:rsidRDefault="00EF2591" w:rsidP="00EF2591">
      <w:pPr>
        <w:rPr>
          <w:b/>
          <w:bCs/>
          <w:sz w:val="28"/>
          <w:szCs w:val="28"/>
        </w:rPr>
      </w:pPr>
      <w:r w:rsidRPr="00EF2591">
        <w:rPr>
          <w:b/>
          <w:bCs/>
          <w:sz w:val="28"/>
          <w:szCs w:val="28"/>
        </w:rPr>
        <w:t xml:space="preserve">Обеспечение средствами обучения и воспитания в первой группе раннего возраста </w:t>
      </w:r>
    </w:p>
    <w:p w:rsidR="00E433CC" w:rsidRDefault="00E433CC" w:rsidP="00E433CC">
      <w:pPr>
        <w:pStyle w:val="a4"/>
        <w:ind w:firstLine="709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97"/>
        <w:gridCol w:w="5623"/>
      </w:tblGrid>
      <w:tr w:rsidR="00EF2591" w:rsidRPr="00EF2591" w:rsidTr="007754AE">
        <w:tc>
          <w:tcPr>
            <w:tcW w:w="10420" w:type="dxa"/>
            <w:gridSpan w:val="2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лет)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ОО «Социально-коммуникативное развитие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Д.Н, </w:t>
            </w: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А.В,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Соляник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Е.Н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Кошка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Погремушка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Мячи разных размеров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Массажные коврики 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Посуда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Картинки « Дом. Животные»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Прищепки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Заяц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Кубики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Морковка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Дуги для </w:t>
            </w: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подлезани</w:t>
            </w:r>
            <w:proofErr w:type="spellEnd"/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Платочки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Деревян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. Грибочки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Ватные палочки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Зонтик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Сюж.картинки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« Времена года»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Собачка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Веревка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Мишка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Ёжик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Мндведь</w:t>
            </w:r>
            <w:proofErr w:type="spellEnd"/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Сюж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. Картинки « Транспорт»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Листочки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ОО «Познавательное развитие»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Карпухина Н.А, </w:t>
            </w: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А.В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Набор игрушек « Дикие и дом. Животные»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Кубики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Картина « Курица с цыплятками»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Кукольная мебель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Лошадка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Сюж</w:t>
            </w:r>
            <w:proofErr w:type="spellEnd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. Картинки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Грузовые машинки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Мячики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Игрушечная одежда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Ёлка, ёлочные игрушки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Паровозик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Картинки « Паровоз, автобус машины»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Картина « Мама купает ребёнка»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ОО «Речевое развитие»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Карпухина Н. А, Куракина О.В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Игрушки « Дикие и домашние животные»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Фланелеграф</w:t>
            </w:r>
            <w:proofErr w:type="spellEnd"/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Ширма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Морковь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Кубики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Картина « Кукла плачет» « Мышка , мишка»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Шапочки животных 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Машины, корзинка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Колокольчик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Чудесный мешочек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Ведёрко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Молоток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Инструменты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Птичка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Самолётик</w:t>
            </w:r>
          </w:p>
          <w:p w:rsidR="00EF2591" w:rsidRPr="001575DB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Настольный театр « Курочка ряба»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ОО «Художественно-эстетическое развитие»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Дзержинская И.Л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Колокольчики, бубны, молоточек музыкальный, баночки-</w:t>
            </w:r>
            <w:proofErr w:type="spellStart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шумелки</w:t>
            </w:r>
            <w:proofErr w:type="spellEnd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Неозвученные</w:t>
            </w:r>
            <w:proofErr w:type="spellEnd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игрушки самоделки: плоскостная балалайка, гармошка, металлофоны, погремушки;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- Звуковые игрушки каталки;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- Домик-ширма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Собачка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Флажок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Колечки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Барабан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Иллюстрация « Ёлочки»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Петушок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Мышка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Птичка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ОО «Физическое развитие» 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Лайзане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С.Я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Погремушки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Палочки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Мячи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Обруч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Воротца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Бревно 2,5 метра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Гим</w:t>
            </w:r>
            <w:proofErr w:type="spellEnd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. Доска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Мешочки с песком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Ребристая доска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Кегли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Мишка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Ленточки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Корзина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Зайчик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Кукла с одеждой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Кормушка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Снеговик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Котёнок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Игровое поле « Домашние животные»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Фланелеграф</w:t>
            </w:r>
            <w:proofErr w:type="spellEnd"/>
          </w:p>
        </w:tc>
      </w:tr>
    </w:tbl>
    <w:p w:rsidR="00EF2591" w:rsidRDefault="00EF2591" w:rsidP="00E433CC">
      <w:pPr>
        <w:pStyle w:val="a4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EF2591" w:rsidRPr="00EF2591" w:rsidRDefault="00EF2591" w:rsidP="00EF2591">
      <w:pPr>
        <w:pStyle w:val="af1"/>
        <w:rPr>
          <w:b/>
          <w:sz w:val="28"/>
          <w:szCs w:val="28"/>
        </w:rPr>
      </w:pPr>
      <w:r w:rsidRPr="00EF2591">
        <w:rPr>
          <w:b/>
          <w:sz w:val="28"/>
          <w:szCs w:val="28"/>
        </w:rPr>
        <w:t>3.4 Примерный перечень литературных, музыкальных, художественных, анимационных произведений.</w:t>
      </w:r>
    </w:p>
    <w:p w:rsidR="000565AB" w:rsidRPr="001575DB" w:rsidRDefault="00EF2591" w:rsidP="001575DB">
      <w:pPr>
        <w:pStyle w:val="af1"/>
        <w:rPr>
          <w:sz w:val="28"/>
          <w:szCs w:val="28"/>
        </w:rPr>
      </w:pPr>
      <w:r w:rsidRPr="00EF2591">
        <w:rPr>
          <w:sz w:val="28"/>
          <w:szCs w:val="28"/>
        </w:rPr>
        <w:t>Соответствует п.33 ФОП ( стр. 172- 192)</w:t>
      </w:r>
    </w:p>
    <w:sectPr w:rsidR="000565AB" w:rsidRPr="001575DB" w:rsidSect="007A5247">
      <w:footerReference w:type="default" r:id="rId10"/>
      <w:type w:val="continuous"/>
      <w:pgSz w:w="11906" w:h="16838" w:code="9"/>
      <w:pgMar w:top="567" w:right="851" w:bottom="992" w:left="851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CFA" w:rsidRDefault="003A6CFA" w:rsidP="004C4CD8">
      <w:r>
        <w:separator/>
      </w:r>
    </w:p>
  </w:endnote>
  <w:endnote w:type="continuationSeparator" w:id="0">
    <w:p w:rsidR="003A6CFA" w:rsidRDefault="003A6CFA" w:rsidP="004C4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8419420"/>
    </w:sdtPr>
    <w:sdtEndPr/>
    <w:sdtContent>
      <w:p w:rsidR="00B97B7F" w:rsidRDefault="00B97B7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6F3B">
          <w:rPr>
            <w:noProof/>
          </w:rPr>
          <w:t>35</w:t>
        </w:r>
        <w:r>
          <w:rPr>
            <w:noProof/>
          </w:rPr>
          <w:fldChar w:fldCharType="end"/>
        </w:r>
      </w:p>
    </w:sdtContent>
  </w:sdt>
  <w:p w:rsidR="00B97B7F" w:rsidRDefault="00B97B7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CFA" w:rsidRDefault="003A6CFA" w:rsidP="004C4CD8">
      <w:r>
        <w:separator/>
      </w:r>
    </w:p>
  </w:footnote>
  <w:footnote w:type="continuationSeparator" w:id="0">
    <w:p w:rsidR="003A6CFA" w:rsidRDefault="003A6CFA" w:rsidP="004C4C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0A34"/>
    <w:multiLevelType w:val="hybridMultilevel"/>
    <w:tmpl w:val="3BE63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12705"/>
    <w:multiLevelType w:val="hybridMultilevel"/>
    <w:tmpl w:val="3D601F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C34F7"/>
    <w:multiLevelType w:val="hybridMultilevel"/>
    <w:tmpl w:val="6100D6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F1D12"/>
    <w:multiLevelType w:val="hybridMultilevel"/>
    <w:tmpl w:val="8996E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A62F50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19796FE1"/>
    <w:multiLevelType w:val="hybridMultilevel"/>
    <w:tmpl w:val="9B324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22BCE"/>
    <w:multiLevelType w:val="hybridMultilevel"/>
    <w:tmpl w:val="F4AAD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B902BF"/>
    <w:multiLevelType w:val="hybridMultilevel"/>
    <w:tmpl w:val="FE40A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645E6C"/>
    <w:multiLevelType w:val="hybridMultilevel"/>
    <w:tmpl w:val="556C93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2E6D95"/>
    <w:multiLevelType w:val="hybridMultilevel"/>
    <w:tmpl w:val="612C6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450137"/>
    <w:multiLevelType w:val="hybridMultilevel"/>
    <w:tmpl w:val="AFFE2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8211CD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61525011"/>
    <w:multiLevelType w:val="hybridMultilevel"/>
    <w:tmpl w:val="4D4603CA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E45414"/>
    <w:multiLevelType w:val="hybridMultilevel"/>
    <w:tmpl w:val="A2BEFA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1B7A66"/>
    <w:multiLevelType w:val="hybridMultilevel"/>
    <w:tmpl w:val="C5B43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547DCD"/>
    <w:multiLevelType w:val="hybridMultilevel"/>
    <w:tmpl w:val="F892C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9C7C48"/>
    <w:multiLevelType w:val="hybridMultilevel"/>
    <w:tmpl w:val="E9E23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A61581"/>
    <w:multiLevelType w:val="hybridMultilevel"/>
    <w:tmpl w:val="4052E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5E6D07"/>
    <w:multiLevelType w:val="hybridMultilevel"/>
    <w:tmpl w:val="FF8058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0064C8"/>
    <w:multiLevelType w:val="hybridMultilevel"/>
    <w:tmpl w:val="239A3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4"/>
  </w:num>
  <w:num w:numId="4">
    <w:abstractNumId w:val="2"/>
  </w:num>
  <w:num w:numId="5">
    <w:abstractNumId w:val="16"/>
  </w:num>
  <w:num w:numId="6">
    <w:abstractNumId w:val="19"/>
  </w:num>
  <w:num w:numId="7">
    <w:abstractNumId w:val="7"/>
  </w:num>
  <w:num w:numId="8">
    <w:abstractNumId w:val="6"/>
  </w:num>
  <w:num w:numId="9">
    <w:abstractNumId w:val="5"/>
  </w:num>
  <w:num w:numId="10">
    <w:abstractNumId w:val="3"/>
  </w:num>
  <w:num w:numId="11">
    <w:abstractNumId w:val="14"/>
  </w:num>
  <w:num w:numId="12">
    <w:abstractNumId w:val="0"/>
  </w:num>
  <w:num w:numId="13">
    <w:abstractNumId w:val="12"/>
  </w:num>
  <w:num w:numId="14">
    <w:abstractNumId w:val="17"/>
  </w:num>
  <w:num w:numId="15">
    <w:abstractNumId w:val="10"/>
  </w:num>
  <w:num w:numId="16">
    <w:abstractNumId w:val="15"/>
  </w:num>
  <w:num w:numId="17">
    <w:abstractNumId w:val="13"/>
  </w:num>
  <w:num w:numId="18">
    <w:abstractNumId w:val="11"/>
  </w:num>
  <w:num w:numId="19">
    <w:abstractNumId w:val="9"/>
  </w:num>
  <w:num w:numId="20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F479D"/>
    <w:rsid w:val="00007789"/>
    <w:rsid w:val="00022F7D"/>
    <w:rsid w:val="00042BBF"/>
    <w:rsid w:val="000565AB"/>
    <w:rsid w:val="00056AAA"/>
    <w:rsid w:val="00066A8E"/>
    <w:rsid w:val="000757F0"/>
    <w:rsid w:val="00081281"/>
    <w:rsid w:val="000A0532"/>
    <w:rsid w:val="000B07F0"/>
    <w:rsid w:val="000E0D1F"/>
    <w:rsid w:val="000E42F5"/>
    <w:rsid w:val="000F226A"/>
    <w:rsid w:val="0011061C"/>
    <w:rsid w:val="001165B5"/>
    <w:rsid w:val="001205CB"/>
    <w:rsid w:val="00122A2B"/>
    <w:rsid w:val="00143DC6"/>
    <w:rsid w:val="001447C2"/>
    <w:rsid w:val="00153542"/>
    <w:rsid w:val="001575DB"/>
    <w:rsid w:val="001714BB"/>
    <w:rsid w:val="00171BEF"/>
    <w:rsid w:val="00172136"/>
    <w:rsid w:val="00191BE4"/>
    <w:rsid w:val="001A01AF"/>
    <w:rsid w:val="001B5CA0"/>
    <w:rsid w:val="001C14CB"/>
    <w:rsid w:val="001C50A3"/>
    <w:rsid w:val="001C5D9B"/>
    <w:rsid w:val="001D6AFC"/>
    <w:rsid w:val="001E35D8"/>
    <w:rsid w:val="001E6DDB"/>
    <w:rsid w:val="001E76B1"/>
    <w:rsid w:val="002261CD"/>
    <w:rsid w:val="002314FA"/>
    <w:rsid w:val="0023424C"/>
    <w:rsid w:val="0023519F"/>
    <w:rsid w:val="0024153A"/>
    <w:rsid w:val="00264F16"/>
    <w:rsid w:val="002663B5"/>
    <w:rsid w:val="00267B35"/>
    <w:rsid w:val="00270074"/>
    <w:rsid w:val="00287879"/>
    <w:rsid w:val="00292461"/>
    <w:rsid w:val="002D6B6C"/>
    <w:rsid w:val="002E00DC"/>
    <w:rsid w:val="002E4D26"/>
    <w:rsid w:val="003074EE"/>
    <w:rsid w:val="00327673"/>
    <w:rsid w:val="003310AC"/>
    <w:rsid w:val="003464B2"/>
    <w:rsid w:val="00350C77"/>
    <w:rsid w:val="00364856"/>
    <w:rsid w:val="00380F34"/>
    <w:rsid w:val="003A5800"/>
    <w:rsid w:val="003A6CFA"/>
    <w:rsid w:val="003B793D"/>
    <w:rsid w:val="003C2A4F"/>
    <w:rsid w:val="00452904"/>
    <w:rsid w:val="00461B6D"/>
    <w:rsid w:val="004657B8"/>
    <w:rsid w:val="00477214"/>
    <w:rsid w:val="00487B98"/>
    <w:rsid w:val="004A3174"/>
    <w:rsid w:val="004A7794"/>
    <w:rsid w:val="004C4CD8"/>
    <w:rsid w:val="004C7473"/>
    <w:rsid w:val="004D26F9"/>
    <w:rsid w:val="0051178D"/>
    <w:rsid w:val="00532EDC"/>
    <w:rsid w:val="005347D0"/>
    <w:rsid w:val="00535F9C"/>
    <w:rsid w:val="00554090"/>
    <w:rsid w:val="005608E7"/>
    <w:rsid w:val="005816CA"/>
    <w:rsid w:val="00592A6B"/>
    <w:rsid w:val="005A2303"/>
    <w:rsid w:val="005A6BBE"/>
    <w:rsid w:val="005B2983"/>
    <w:rsid w:val="005B3071"/>
    <w:rsid w:val="005B652F"/>
    <w:rsid w:val="005C637A"/>
    <w:rsid w:val="005F1008"/>
    <w:rsid w:val="0060190D"/>
    <w:rsid w:val="00612D0E"/>
    <w:rsid w:val="006144C7"/>
    <w:rsid w:val="006176BF"/>
    <w:rsid w:val="00622BE0"/>
    <w:rsid w:val="006345FB"/>
    <w:rsid w:val="00655BF0"/>
    <w:rsid w:val="00660FEA"/>
    <w:rsid w:val="00674B7D"/>
    <w:rsid w:val="00696EE0"/>
    <w:rsid w:val="00697E73"/>
    <w:rsid w:val="006A2EDE"/>
    <w:rsid w:val="006A4718"/>
    <w:rsid w:val="006C7D8D"/>
    <w:rsid w:val="006D2776"/>
    <w:rsid w:val="006E7999"/>
    <w:rsid w:val="006F1B5F"/>
    <w:rsid w:val="006F5638"/>
    <w:rsid w:val="00702C14"/>
    <w:rsid w:val="007226C3"/>
    <w:rsid w:val="0073652E"/>
    <w:rsid w:val="00736ED9"/>
    <w:rsid w:val="00742536"/>
    <w:rsid w:val="00742A0E"/>
    <w:rsid w:val="00750EEA"/>
    <w:rsid w:val="00753742"/>
    <w:rsid w:val="00761E07"/>
    <w:rsid w:val="00770582"/>
    <w:rsid w:val="00772B6F"/>
    <w:rsid w:val="007754AE"/>
    <w:rsid w:val="00776E54"/>
    <w:rsid w:val="00776F3B"/>
    <w:rsid w:val="00783AE2"/>
    <w:rsid w:val="00783C27"/>
    <w:rsid w:val="007849DA"/>
    <w:rsid w:val="00790920"/>
    <w:rsid w:val="007A5247"/>
    <w:rsid w:val="007D58FC"/>
    <w:rsid w:val="007E0077"/>
    <w:rsid w:val="007E560A"/>
    <w:rsid w:val="007F6E71"/>
    <w:rsid w:val="00803D04"/>
    <w:rsid w:val="00806FF9"/>
    <w:rsid w:val="00814EB0"/>
    <w:rsid w:val="00816AEE"/>
    <w:rsid w:val="00837844"/>
    <w:rsid w:val="00841B4B"/>
    <w:rsid w:val="00853FEF"/>
    <w:rsid w:val="008678CB"/>
    <w:rsid w:val="00883A0B"/>
    <w:rsid w:val="008A0395"/>
    <w:rsid w:val="008A0953"/>
    <w:rsid w:val="008A5C41"/>
    <w:rsid w:val="008B2859"/>
    <w:rsid w:val="008C74DE"/>
    <w:rsid w:val="008C750E"/>
    <w:rsid w:val="008D12BE"/>
    <w:rsid w:val="008E73A6"/>
    <w:rsid w:val="008F1B54"/>
    <w:rsid w:val="008F264D"/>
    <w:rsid w:val="008F54AF"/>
    <w:rsid w:val="009042AB"/>
    <w:rsid w:val="00911FE6"/>
    <w:rsid w:val="00914BFE"/>
    <w:rsid w:val="00923E08"/>
    <w:rsid w:val="009245C3"/>
    <w:rsid w:val="009441BE"/>
    <w:rsid w:val="00955F9E"/>
    <w:rsid w:val="00964A26"/>
    <w:rsid w:val="00971EED"/>
    <w:rsid w:val="009733CA"/>
    <w:rsid w:val="00973D32"/>
    <w:rsid w:val="00973EF5"/>
    <w:rsid w:val="00984680"/>
    <w:rsid w:val="00987884"/>
    <w:rsid w:val="009C1691"/>
    <w:rsid w:val="009D22D5"/>
    <w:rsid w:val="009E253C"/>
    <w:rsid w:val="009E5FB1"/>
    <w:rsid w:val="009F54AB"/>
    <w:rsid w:val="00A07BA4"/>
    <w:rsid w:val="00A11861"/>
    <w:rsid w:val="00A76EE5"/>
    <w:rsid w:val="00A862F0"/>
    <w:rsid w:val="00AA5579"/>
    <w:rsid w:val="00AB52CE"/>
    <w:rsid w:val="00AC2362"/>
    <w:rsid w:val="00AC399E"/>
    <w:rsid w:val="00AD5D6C"/>
    <w:rsid w:val="00AE3AF3"/>
    <w:rsid w:val="00AE64F6"/>
    <w:rsid w:val="00B02119"/>
    <w:rsid w:val="00B05ADB"/>
    <w:rsid w:val="00B06091"/>
    <w:rsid w:val="00B2118B"/>
    <w:rsid w:val="00B219EB"/>
    <w:rsid w:val="00B3441B"/>
    <w:rsid w:val="00B37217"/>
    <w:rsid w:val="00B54839"/>
    <w:rsid w:val="00B86931"/>
    <w:rsid w:val="00B9011A"/>
    <w:rsid w:val="00B93044"/>
    <w:rsid w:val="00B97B7F"/>
    <w:rsid w:val="00BA2FFA"/>
    <w:rsid w:val="00BB0F3B"/>
    <w:rsid w:val="00BC236F"/>
    <w:rsid w:val="00BD3FEE"/>
    <w:rsid w:val="00BE2D83"/>
    <w:rsid w:val="00BE4B91"/>
    <w:rsid w:val="00BF3240"/>
    <w:rsid w:val="00BF479D"/>
    <w:rsid w:val="00C034A9"/>
    <w:rsid w:val="00C0779A"/>
    <w:rsid w:val="00C16551"/>
    <w:rsid w:val="00C221E3"/>
    <w:rsid w:val="00C45548"/>
    <w:rsid w:val="00C4766A"/>
    <w:rsid w:val="00C5093A"/>
    <w:rsid w:val="00C673B9"/>
    <w:rsid w:val="00C67E7C"/>
    <w:rsid w:val="00C76FBF"/>
    <w:rsid w:val="00C80885"/>
    <w:rsid w:val="00C817CF"/>
    <w:rsid w:val="00C971D9"/>
    <w:rsid w:val="00CA5BED"/>
    <w:rsid w:val="00CB6C20"/>
    <w:rsid w:val="00CB7117"/>
    <w:rsid w:val="00CC7B3A"/>
    <w:rsid w:val="00CE2404"/>
    <w:rsid w:val="00CF7449"/>
    <w:rsid w:val="00D31522"/>
    <w:rsid w:val="00D37872"/>
    <w:rsid w:val="00D40C8D"/>
    <w:rsid w:val="00D417D0"/>
    <w:rsid w:val="00D43271"/>
    <w:rsid w:val="00D464C0"/>
    <w:rsid w:val="00D518B7"/>
    <w:rsid w:val="00DC3B3D"/>
    <w:rsid w:val="00DE35A7"/>
    <w:rsid w:val="00DE766D"/>
    <w:rsid w:val="00E04B6F"/>
    <w:rsid w:val="00E205A0"/>
    <w:rsid w:val="00E433CC"/>
    <w:rsid w:val="00E515AE"/>
    <w:rsid w:val="00E747B9"/>
    <w:rsid w:val="00E74BE9"/>
    <w:rsid w:val="00E76D02"/>
    <w:rsid w:val="00E96D9B"/>
    <w:rsid w:val="00EB0ABB"/>
    <w:rsid w:val="00EB7AB5"/>
    <w:rsid w:val="00EC0F44"/>
    <w:rsid w:val="00EC5E5D"/>
    <w:rsid w:val="00EE6F1D"/>
    <w:rsid w:val="00EF0783"/>
    <w:rsid w:val="00EF2591"/>
    <w:rsid w:val="00F35B55"/>
    <w:rsid w:val="00F71AA3"/>
    <w:rsid w:val="00F93E4C"/>
    <w:rsid w:val="00F9701B"/>
    <w:rsid w:val="00FC647C"/>
    <w:rsid w:val="00FD08A4"/>
    <w:rsid w:val="00FF3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9DA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76D02"/>
  </w:style>
  <w:style w:type="character" w:customStyle="1" w:styleId="Style13">
    <w:name w:val="Style13 Знак"/>
    <w:link w:val="Style130"/>
    <w:uiPriority w:val="99"/>
    <w:locked/>
    <w:rsid w:val="00E76D02"/>
    <w:rPr>
      <w:rFonts w:ascii="Century Gothic" w:eastAsia="Times New Roman" w:hAnsi="Century Gothic"/>
      <w:sz w:val="24"/>
      <w:szCs w:val="24"/>
    </w:rPr>
  </w:style>
  <w:style w:type="paragraph" w:customStyle="1" w:styleId="Style130">
    <w:name w:val="Style13"/>
    <w:basedOn w:val="a"/>
    <w:link w:val="Style13"/>
    <w:uiPriority w:val="99"/>
    <w:rsid w:val="00E76D02"/>
    <w:pPr>
      <w:widowControl w:val="0"/>
      <w:autoSpaceDE w:val="0"/>
      <w:autoSpaceDN w:val="0"/>
      <w:adjustRightInd w:val="0"/>
      <w:spacing w:line="230" w:lineRule="exact"/>
      <w:ind w:hanging="278"/>
      <w:jc w:val="both"/>
    </w:pPr>
    <w:rPr>
      <w:rFonts w:ascii="Century Gothic" w:eastAsia="Times New Roman" w:hAnsi="Century Gothic"/>
      <w:lang w:eastAsia="en-US"/>
    </w:rPr>
  </w:style>
  <w:style w:type="character" w:customStyle="1" w:styleId="FontStyle31">
    <w:name w:val="Font Style31"/>
    <w:uiPriority w:val="99"/>
    <w:rsid w:val="00E76D02"/>
    <w:rPr>
      <w:rFonts w:ascii="Times New Roman" w:hAnsi="Times New Roman" w:cs="Times New Roman" w:hint="default"/>
      <w:sz w:val="20"/>
      <w:szCs w:val="20"/>
    </w:rPr>
  </w:style>
  <w:style w:type="paragraph" w:styleId="a3">
    <w:name w:val="List Paragraph"/>
    <w:basedOn w:val="a"/>
    <w:uiPriority w:val="34"/>
    <w:qFormat/>
    <w:rsid w:val="00E76D0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4">
    <w:name w:val="No Spacing"/>
    <w:link w:val="a5"/>
    <w:qFormat/>
    <w:rsid w:val="00E76D02"/>
    <w:rPr>
      <w:rFonts w:asciiTheme="minorHAnsi" w:eastAsiaTheme="minorEastAsia" w:hAnsiTheme="minorHAnsi" w:cstheme="minorBidi"/>
      <w:sz w:val="22"/>
      <w:szCs w:val="22"/>
    </w:rPr>
  </w:style>
  <w:style w:type="character" w:customStyle="1" w:styleId="a5">
    <w:name w:val="Без интервала Знак"/>
    <w:link w:val="a4"/>
    <w:rsid w:val="00E76D02"/>
    <w:rPr>
      <w:rFonts w:asciiTheme="minorHAnsi" w:eastAsiaTheme="minorEastAsia" w:hAnsiTheme="minorHAnsi" w:cstheme="minorBidi"/>
      <w:sz w:val="22"/>
      <w:szCs w:val="22"/>
    </w:rPr>
  </w:style>
  <w:style w:type="table" w:styleId="a6">
    <w:name w:val="Table Grid"/>
    <w:basedOn w:val="a1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6"/>
    <w:locked/>
    <w:rsid w:val="00E76D02"/>
    <w:rPr>
      <w:rFonts w:ascii="Calibri" w:eastAsia="Calibri" w:hAnsi="Calibri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Grid1"/>
    <w:rsid w:val="00E76D02"/>
    <w:rPr>
      <w:rFonts w:asciiTheme="minorHAnsi" w:eastAsia="Times New Roman" w:hAnsiTheme="minorHAnsi" w:cstheme="minorBidi"/>
      <w:sz w:val="22"/>
      <w:szCs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rsid w:val="00E76D02"/>
    <w:pPr>
      <w:widowControl w:val="0"/>
      <w:autoSpaceDE w:val="0"/>
      <w:autoSpaceDN w:val="0"/>
      <w:adjustRightInd w:val="0"/>
      <w:spacing w:line="233" w:lineRule="exact"/>
      <w:ind w:firstLine="456"/>
      <w:jc w:val="both"/>
    </w:pPr>
    <w:rPr>
      <w:rFonts w:ascii="Century Gothic" w:eastAsia="Times New Roman" w:hAnsi="Century Gothic"/>
      <w:lang w:eastAsia="ru-RU"/>
    </w:rPr>
  </w:style>
  <w:style w:type="character" w:customStyle="1" w:styleId="FontStyle34">
    <w:name w:val="Font Style34"/>
    <w:rsid w:val="00E76D02"/>
    <w:rPr>
      <w:rFonts w:ascii="Times New Roman" w:hAnsi="Times New Roman" w:cs="Times New Roman" w:hint="default"/>
      <w:b/>
      <w:bCs/>
      <w:sz w:val="20"/>
      <w:szCs w:val="20"/>
    </w:rPr>
  </w:style>
  <w:style w:type="paragraph" w:styleId="30">
    <w:name w:val="Body Text Indent 3"/>
    <w:basedOn w:val="a"/>
    <w:link w:val="31"/>
    <w:rsid w:val="00E76D02"/>
    <w:pPr>
      <w:ind w:left="-3060"/>
    </w:pPr>
    <w:rPr>
      <w:rFonts w:ascii="Calibri" w:eastAsia="Calibri" w:hAnsi="Calibri"/>
      <w:sz w:val="28"/>
      <w:szCs w:val="28"/>
      <w:lang w:eastAsia="en-US"/>
    </w:rPr>
  </w:style>
  <w:style w:type="character" w:customStyle="1" w:styleId="31">
    <w:name w:val="Основной текст с отступом 3 Знак"/>
    <w:basedOn w:val="a0"/>
    <w:link w:val="30"/>
    <w:rsid w:val="00E76D02"/>
    <w:rPr>
      <w:rFonts w:ascii="Calibri" w:eastAsia="Calibri" w:hAnsi="Calibri"/>
      <w:sz w:val="28"/>
      <w:szCs w:val="28"/>
    </w:rPr>
  </w:style>
  <w:style w:type="paragraph" w:styleId="20">
    <w:name w:val="Body Text Indent 2"/>
    <w:basedOn w:val="a"/>
    <w:link w:val="21"/>
    <w:rsid w:val="00E76D02"/>
    <w:pPr>
      <w:spacing w:after="120" w:line="480" w:lineRule="auto"/>
      <w:ind w:left="283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21">
    <w:name w:val="Основной текст с отступом 2 Знак"/>
    <w:basedOn w:val="a0"/>
    <w:link w:val="20"/>
    <w:rsid w:val="00E76D02"/>
    <w:rPr>
      <w:rFonts w:asciiTheme="minorHAnsi" w:eastAsiaTheme="minorEastAsia" w:hAnsiTheme="minorHAnsi" w:cstheme="minorBidi"/>
      <w:sz w:val="22"/>
      <w:szCs w:val="22"/>
    </w:rPr>
  </w:style>
  <w:style w:type="table" w:customStyle="1" w:styleId="8">
    <w:name w:val="Сетка таблицы8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rsid w:val="00E76D02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8">
    <w:name w:val="Верхний колонтитул Знак"/>
    <w:basedOn w:val="a0"/>
    <w:link w:val="a7"/>
    <w:rsid w:val="00E76D02"/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footer"/>
    <w:basedOn w:val="a"/>
    <w:link w:val="aa"/>
    <w:uiPriority w:val="99"/>
    <w:rsid w:val="00E76D02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E76D02"/>
    <w:rPr>
      <w:rFonts w:asciiTheme="minorHAnsi" w:eastAsiaTheme="minorEastAsia" w:hAnsiTheme="minorHAnsi" w:cstheme="minorBidi"/>
      <w:sz w:val="22"/>
      <w:szCs w:val="22"/>
    </w:rPr>
  </w:style>
  <w:style w:type="character" w:styleId="ab">
    <w:name w:val="line number"/>
    <w:basedOn w:val="a0"/>
    <w:rsid w:val="00E76D02"/>
  </w:style>
  <w:style w:type="paragraph" w:styleId="ac">
    <w:name w:val="Balloon Text"/>
    <w:basedOn w:val="a"/>
    <w:link w:val="ad"/>
    <w:rsid w:val="00E76D02"/>
    <w:rPr>
      <w:rFonts w:ascii="Tahoma" w:eastAsiaTheme="minorEastAsia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0"/>
    <w:link w:val="ac"/>
    <w:rsid w:val="00E76D02"/>
    <w:rPr>
      <w:rFonts w:ascii="Tahoma" w:eastAsiaTheme="minorEastAsia" w:hAnsi="Tahoma" w:cs="Tahoma"/>
      <w:sz w:val="16"/>
      <w:szCs w:val="16"/>
    </w:rPr>
  </w:style>
  <w:style w:type="table" w:customStyle="1" w:styleId="100">
    <w:name w:val="Сетка таблицы10"/>
    <w:basedOn w:val="a1"/>
    <w:next w:val="a6"/>
    <w:uiPriority w:val="59"/>
    <w:rsid w:val="00E76D02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rsid w:val="00E76D02"/>
    <w:rPr>
      <w:color w:val="0000FF" w:themeColor="hyperlink"/>
      <w:u w:val="single"/>
    </w:rPr>
  </w:style>
  <w:style w:type="paragraph" w:customStyle="1" w:styleId="c2">
    <w:name w:val="c2"/>
    <w:basedOn w:val="a"/>
    <w:rsid w:val="00E76D02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">
    <w:name w:val="c1"/>
    <w:basedOn w:val="a0"/>
    <w:rsid w:val="00E76D02"/>
  </w:style>
  <w:style w:type="character" w:customStyle="1" w:styleId="c0">
    <w:name w:val="c0"/>
    <w:basedOn w:val="a0"/>
    <w:rsid w:val="00E76D02"/>
  </w:style>
  <w:style w:type="character" w:customStyle="1" w:styleId="c11">
    <w:name w:val="c11"/>
    <w:basedOn w:val="a0"/>
    <w:rsid w:val="00E76D02"/>
  </w:style>
  <w:style w:type="paragraph" w:customStyle="1" w:styleId="c7">
    <w:name w:val="c7"/>
    <w:basedOn w:val="a"/>
    <w:rsid w:val="00E76D02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">
    <w:name w:val="Normal (Web)"/>
    <w:basedOn w:val="a"/>
    <w:uiPriority w:val="99"/>
    <w:unhideWhenUsed/>
    <w:rsid w:val="00E76D02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apple-tab-span">
    <w:name w:val="apple-tab-span"/>
    <w:basedOn w:val="a0"/>
    <w:rsid w:val="00E76D02"/>
  </w:style>
  <w:style w:type="table" w:customStyle="1" w:styleId="11">
    <w:name w:val="Сетка таблицы11"/>
    <w:basedOn w:val="a1"/>
    <w:next w:val="a6"/>
    <w:uiPriority w:val="59"/>
    <w:rsid w:val="00E76D02"/>
    <w:rPr>
      <w:rFonts w:ascii="Calibri" w:eastAsia="Times New Roman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Emphasis"/>
    <w:uiPriority w:val="20"/>
    <w:qFormat/>
    <w:rsid w:val="00E76D02"/>
    <w:rPr>
      <w:i/>
      <w:iCs/>
    </w:rPr>
  </w:style>
  <w:style w:type="table" w:customStyle="1" w:styleId="13">
    <w:name w:val="Сетка таблицы13"/>
    <w:basedOn w:val="a1"/>
    <w:next w:val="a6"/>
    <w:rsid w:val="00E76D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6"/>
    <w:rsid w:val="00E76D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6"/>
    <w:uiPriority w:val="59"/>
    <w:rsid w:val="00E76D02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6"/>
    <w:uiPriority w:val="59"/>
    <w:rsid w:val="00E76D02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6"/>
    <w:uiPriority w:val="99"/>
    <w:rsid w:val="006A4718"/>
    <w:rPr>
      <w:rFonts w:ascii="Calibri" w:eastAsia="SimSun" w:hAnsi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"/>
    <w:basedOn w:val="a"/>
    <w:link w:val="af2"/>
    <w:unhideWhenUsed/>
    <w:rsid w:val="00B05ADB"/>
    <w:pPr>
      <w:spacing w:after="120"/>
    </w:pPr>
  </w:style>
  <w:style w:type="character" w:customStyle="1" w:styleId="af2">
    <w:name w:val="Основной текст Знак"/>
    <w:basedOn w:val="a0"/>
    <w:link w:val="af1"/>
    <w:rsid w:val="00B05ADB"/>
    <w:rPr>
      <w:sz w:val="24"/>
      <w:szCs w:val="24"/>
      <w:lang w:eastAsia="ja-JP"/>
    </w:rPr>
  </w:style>
  <w:style w:type="paragraph" w:customStyle="1" w:styleId="110">
    <w:name w:val="Заголовок 11"/>
    <w:basedOn w:val="a"/>
    <w:uiPriority w:val="1"/>
    <w:qFormat/>
    <w:rsid w:val="00B05ADB"/>
    <w:pPr>
      <w:widowControl w:val="0"/>
      <w:autoSpaceDE w:val="0"/>
      <w:autoSpaceDN w:val="0"/>
      <w:adjustRightInd w:val="0"/>
      <w:spacing w:before="30"/>
      <w:ind w:left="112"/>
      <w:outlineLvl w:val="0"/>
    </w:pPr>
    <w:rPr>
      <w:rFonts w:eastAsia="Times New Roman"/>
      <w:b/>
      <w:bCs/>
      <w:sz w:val="32"/>
      <w:szCs w:val="32"/>
      <w:lang w:eastAsia="ru-RU"/>
    </w:rPr>
  </w:style>
  <w:style w:type="paragraph" w:customStyle="1" w:styleId="Default">
    <w:name w:val="Default"/>
    <w:link w:val="Default0"/>
    <w:rsid w:val="00EB7AB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efault0">
    <w:name w:val="Default Знак"/>
    <w:link w:val="Default"/>
    <w:locked/>
    <w:rsid w:val="00EB7AB5"/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F6E71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paragraph" w:customStyle="1" w:styleId="ListParagraph1">
    <w:name w:val="List Paragraph1"/>
    <w:basedOn w:val="a"/>
    <w:rsid w:val="009C1691"/>
    <w:pPr>
      <w:widowControl w:val="0"/>
      <w:autoSpaceDE w:val="0"/>
      <w:autoSpaceDN w:val="0"/>
      <w:adjustRightInd w:val="0"/>
    </w:pPr>
    <w:rPr>
      <w:rFonts w:eastAsia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E73BA-F300-4B4E-AAF7-4AC4E5F01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1</Pages>
  <Words>8701</Words>
  <Characters>49600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85</cp:revision>
  <cp:lastPrinted>2021-10-29T05:57:00Z</cp:lastPrinted>
  <dcterms:created xsi:type="dcterms:W3CDTF">2019-09-08T21:59:00Z</dcterms:created>
  <dcterms:modified xsi:type="dcterms:W3CDTF">2024-01-26T09:57:00Z</dcterms:modified>
</cp:coreProperties>
</file>